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52" w:rsidRPr="00890235" w:rsidRDefault="00783452" w:rsidP="00783452">
      <w:pPr>
        <w:pStyle w:val="a6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307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078CB">
        <w:rPr>
          <w:rFonts w:ascii="Times New Roman" w:hAnsi="Times New Roman"/>
          <w:sz w:val="24"/>
          <w:szCs w:val="24"/>
        </w:rPr>
        <w:t xml:space="preserve"> </w:t>
      </w:r>
      <w:r w:rsidR="00E83A51">
        <w:rPr>
          <w:rFonts w:ascii="Times New Roman" w:hAnsi="Times New Roman"/>
          <w:sz w:val="24"/>
          <w:szCs w:val="24"/>
        </w:rPr>
        <w:t>6</w:t>
      </w:r>
    </w:p>
    <w:p w:rsidR="00783452" w:rsidRPr="00890235" w:rsidRDefault="00783452" w:rsidP="00783452">
      <w:pPr>
        <w:pStyle w:val="a6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>к</w:t>
      </w:r>
      <w:r w:rsidR="003078CB">
        <w:rPr>
          <w:rFonts w:ascii="Times New Roman" w:hAnsi="Times New Roman"/>
          <w:sz w:val="24"/>
          <w:szCs w:val="24"/>
        </w:rPr>
        <w:t xml:space="preserve"> </w:t>
      </w:r>
      <w:r w:rsidRPr="00890235">
        <w:rPr>
          <w:rFonts w:ascii="Times New Roman" w:hAnsi="Times New Roman"/>
          <w:sz w:val="24"/>
          <w:szCs w:val="24"/>
        </w:rPr>
        <w:t>приказу</w:t>
      </w:r>
      <w:r w:rsidR="003078CB">
        <w:rPr>
          <w:rFonts w:ascii="Times New Roman" w:hAnsi="Times New Roman"/>
          <w:sz w:val="24"/>
          <w:szCs w:val="24"/>
        </w:rPr>
        <w:t xml:space="preserve"> </w:t>
      </w:r>
      <w:r w:rsidRPr="00890235">
        <w:rPr>
          <w:rFonts w:ascii="Times New Roman" w:hAnsi="Times New Roman"/>
          <w:sz w:val="24"/>
          <w:szCs w:val="24"/>
        </w:rPr>
        <w:t>директора</w:t>
      </w:r>
    </w:p>
    <w:p w:rsidR="00F01EB4" w:rsidRDefault="00964AE8" w:rsidP="00F01EB4">
      <w:pPr>
        <w:pStyle w:val="a6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01.09.2021</w:t>
      </w:r>
      <w:r w:rsidR="00F01EB4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="00F01EB4">
        <w:rPr>
          <w:rFonts w:ascii="Times New Roman" w:hAnsi="Times New Roman"/>
          <w:sz w:val="24"/>
          <w:szCs w:val="24"/>
          <w:u w:val="single"/>
        </w:rPr>
        <w:t>6</w:t>
      </w:r>
    </w:p>
    <w:p w:rsidR="00783452" w:rsidRDefault="00783452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Государственное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бюджетное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профессиональное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образовательное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учреждение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Республики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Крым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«Керченский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морской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технический</w:t>
      </w:r>
      <w:r w:rsidR="0030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колледж»</w:t>
      </w:r>
    </w:p>
    <w:p w:rsidR="00942512" w:rsidRPr="00D94A75" w:rsidRDefault="00942512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702662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66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690659" wp14:editId="032540CE">
            <wp:simplePos x="0" y="0"/>
            <wp:positionH relativeFrom="column">
              <wp:posOffset>2688013</wp:posOffset>
            </wp:positionH>
            <wp:positionV relativeFrom="paragraph">
              <wp:posOffset>58651</wp:posOffset>
            </wp:positionV>
            <wp:extent cx="3538759" cy="1971304"/>
            <wp:effectExtent l="0" t="0" r="5080" b="0"/>
            <wp:wrapNone/>
            <wp:docPr id="1" name="Рисунок 1" descr="H:\АККРЕДИТАЦИЯ 2017\ОПОПы\печати\Самойлович без д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ККРЕДИТАЦИЯ 2017\ОПОПы\печати\Самойлович без да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59" cy="19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2A" w:rsidRPr="00D94A75" w:rsidRDefault="00F9632A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F92E30">
      <w:pPr>
        <w:spacing w:after="0" w:line="360" w:lineRule="auto"/>
        <w:ind w:left="6095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F9632A" w:rsidRPr="00D94A75" w:rsidRDefault="007B1B89" w:rsidP="00F92E30">
      <w:pPr>
        <w:spacing w:after="0" w:line="360" w:lineRule="auto"/>
        <w:ind w:left="60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«КМТК»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32A" w:rsidRPr="00D94A75" w:rsidRDefault="00F9632A" w:rsidP="00F92E30">
      <w:pPr>
        <w:spacing w:after="0" w:line="360" w:lineRule="auto"/>
        <w:ind w:left="60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6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Самойлович</w:t>
      </w:r>
    </w:p>
    <w:p w:rsidR="00F9632A" w:rsidRPr="00D94A75" w:rsidRDefault="00F9632A" w:rsidP="00F92E30">
      <w:pPr>
        <w:spacing w:after="0" w:line="360" w:lineRule="auto"/>
        <w:ind w:left="60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9632A" w:rsidRPr="00D94A75" w:rsidRDefault="00F9632A" w:rsidP="00F963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2512" w:rsidRPr="00D94A75" w:rsidRDefault="00942512" w:rsidP="00066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942512" w:rsidRPr="00D94A75" w:rsidRDefault="00942512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педагога</w:t>
      </w: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73F" w:rsidRDefault="00A9473F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73F" w:rsidRDefault="00A9473F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73F" w:rsidRDefault="00A9473F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73F" w:rsidRDefault="00A9473F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73F" w:rsidRPr="00D94A75" w:rsidRDefault="00A9473F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73F" w:rsidRPr="00066D0F" w:rsidRDefault="00A9473F" w:rsidP="00A947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</w:t>
      </w:r>
      <w:r w:rsidRPr="0006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Бурлаченко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</w:p>
    <w:p w:rsidR="00A9473F" w:rsidRPr="00066D0F" w:rsidRDefault="00A9473F" w:rsidP="00A947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2E30" w:rsidRDefault="00F92E30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2E30" w:rsidRDefault="00F92E30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2E30" w:rsidRPr="00D94A75" w:rsidRDefault="00F92E30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Керчь</w:t>
      </w:r>
    </w:p>
    <w:p w:rsidR="00F9632A" w:rsidRPr="00D94A75" w:rsidRDefault="00F9632A" w:rsidP="0006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8B69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964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F9632A" w:rsidRPr="00D94A75" w:rsidRDefault="00F9632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245B8A" w:rsidRDefault="00245B8A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F92E30" w:rsidRDefault="00F92E30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245B8A" w:rsidRDefault="00245B8A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СОДЕРЖАНИЕ</w:t>
      </w:r>
    </w:p>
    <w:p w:rsidR="00245B8A" w:rsidRDefault="00245B8A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F92E30" w:rsidRDefault="00F92E30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F92E30" w:rsidRDefault="00F92E30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245B8A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Введение……………………………………………………………………………</w:t>
      </w:r>
      <w:r w:rsid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…………..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….3</w:t>
      </w:r>
    </w:p>
    <w:p w:rsidR="00245B8A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245B8A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Положение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ШМП……………………………………………………………………</w:t>
      </w:r>
      <w:r w:rsid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………….5</w:t>
      </w:r>
    </w:p>
    <w:p w:rsidR="00245B8A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245B8A" w:rsidRPr="00245B8A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План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20</w:t>
      </w:r>
      <w:r w:rsidR="008B69D1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2</w:t>
      </w:r>
      <w:r w:rsidR="00C52C0F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-20</w:t>
      </w:r>
      <w:r w:rsidR="007B1B89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2</w:t>
      </w:r>
      <w:r w:rsidR="00C52C0F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2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уч.г.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………………………………………………………</w:t>
      </w:r>
      <w:r w:rsid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………….7</w:t>
      </w:r>
    </w:p>
    <w:p w:rsidR="00245B8A" w:rsidRPr="00245B8A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F92E30" w:rsidRPr="00F92E30" w:rsidRDefault="00F92E30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1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Советы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молодым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…………………………………………………..…8</w:t>
      </w:r>
    </w:p>
    <w:p w:rsidR="00245B8A" w:rsidRPr="00F92E30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F92E30" w:rsidRPr="00F92E30" w:rsidRDefault="00F92E30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2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Примерная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схема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полного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анализа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………………………………………9</w:t>
      </w:r>
    </w:p>
    <w:p w:rsidR="00245B8A" w:rsidRPr="00F92E30" w:rsidRDefault="00245B8A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F92E30" w:rsidRPr="00F92E30" w:rsidRDefault="00F92E30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3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куратору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……………………………………………………………11</w:t>
      </w:r>
    </w:p>
    <w:p w:rsidR="00F92E30" w:rsidRPr="00F92E30" w:rsidRDefault="00F92E30" w:rsidP="00F9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E30" w:rsidRPr="00F92E30" w:rsidRDefault="00F92E30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4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педагогических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………………………………………..12</w:t>
      </w:r>
    </w:p>
    <w:p w:rsidR="00245B8A" w:rsidRPr="00F92E30" w:rsidRDefault="00245B8A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F92E30" w:rsidRPr="00F92E30" w:rsidRDefault="00F92E30" w:rsidP="00F92E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5</w:t>
      </w:r>
      <w:r w:rsidR="003078C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………….14</w:t>
      </w:r>
    </w:p>
    <w:p w:rsidR="00245B8A" w:rsidRPr="00F92E30" w:rsidRDefault="00245B8A" w:rsidP="00245B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F92E30" w:rsidRPr="00F92E30" w:rsidRDefault="00F92E30" w:rsidP="00F9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«Самоанализ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успешности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учебной</w:t>
      </w:r>
      <w:r w:rsidR="00307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2E30" w:rsidRPr="00F92E30" w:rsidRDefault="00F92E30" w:rsidP="00F9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…………………………………………………………………………..15</w:t>
      </w:r>
    </w:p>
    <w:p w:rsidR="00F92E30" w:rsidRDefault="00F92E30">
      <w:pP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br w:type="page"/>
      </w:r>
      <w:bookmarkStart w:id="0" w:name="_GoBack"/>
      <w:bookmarkEnd w:id="0"/>
    </w:p>
    <w:p w:rsidR="00942512" w:rsidRPr="00D94A75" w:rsidRDefault="00942512" w:rsidP="00245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Введение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перегрузок.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преподавателя.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педагог?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морально-духов</w:t>
      </w:r>
      <w:r w:rsidR="00F963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технологии.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расслабляться,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психолого-консультационной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помогающей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традициям.</w:t>
      </w:r>
    </w:p>
    <w:p w:rsidR="00F9632A" w:rsidRPr="00884695" w:rsidRDefault="00F9632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организационно-методических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успешной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и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совершенствования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компетенций.</w:t>
      </w:r>
      <w:r w:rsidR="003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успешному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инновационными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5B8A" w:rsidRPr="00245B8A" w:rsidRDefault="00245B8A" w:rsidP="00245B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C0F"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 w:rsidR="00C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разрешению.</w:t>
      </w:r>
    </w:p>
    <w:p w:rsidR="00245B8A" w:rsidRPr="00245B8A" w:rsidRDefault="00245B8A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мастерам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затруднений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5B8A" w:rsidRPr="00245B8A" w:rsidRDefault="00245B8A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непрерывном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затруднений.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B8A" w:rsidRPr="00245B8A" w:rsidRDefault="00245B8A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8A" w:rsidRPr="00245B8A" w:rsidRDefault="00245B8A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Функции:</w:t>
      </w:r>
    </w:p>
    <w:p w:rsidR="00245B8A" w:rsidRPr="00245B8A" w:rsidRDefault="00245B8A" w:rsidP="00245B8A">
      <w:pPr>
        <w:numPr>
          <w:ilvl w:val="0"/>
          <w:numId w:val="44"/>
        </w:numPr>
        <w:tabs>
          <w:tab w:val="clear" w:pos="720"/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</w:t>
      </w:r>
    </w:p>
    <w:p w:rsidR="00245B8A" w:rsidRPr="00245B8A" w:rsidRDefault="00245B8A" w:rsidP="00245B8A">
      <w:pPr>
        <w:numPr>
          <w:ilvl w:val="0"/>
          <w:numId w:val="44"/>
        </w:numPr>
        <w:tabs>
          <w:tab w:val="clear" w:pos="720"/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(обеспечение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информацией)</w:t>
      </w:r>
    </w:p>
    <w:p w:rsidR="00245B8A" w:rsidRPr="00245B8A" w:rsidRDefault="00245B8A" w:rsidP="00245B8A">
      <w:pPr>
        <w:numPr>
          <w:ilvl w:val="0"/>
          <w:numId w:val="44"/>
        </w:numPr>
        <w:tabs>
          <w:tab w:val="clear" w:pos="720"/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потребностей)</w:t>
      </w:r>
    </w:p>
    <w:p w:rsidR="00245B8A" w:rsidRPr="00245B8A" w:rsidRDefault="00245B8A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8A" w:rsidRPr="00245B8A" w:rsidRDefault="003078CB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B8A" w:rsidRPr="0024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B8A" w:rsidRPr="0024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</w:p>
    <w:p w:rsidR="00245B8A" w:rsidRPr="00245B8A" w:rsidRDefault="00245B8A" w:rsidP="00245B8A">
      <w:pPr>
        <w:numPr>
          <w:ilvl w:val="0"/>
          <w:numId w:val="43"/>
        </w:num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беседы.</w:t>
      </w:r>
    </w:p>
    <w:p w:rsidR="00245B8A" w:rsidRPr="00245B8A" w:rsidRDefault="00245B8A" w:rsidP="00245B8A">
      <w:pPr>
        <w:numPr>
          <w:ilvl w:val="0"/>
          <w:numId w:val="43"/>
        </w:num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B8A" w:rsidRPr="00245B8A" w:rsidRDefault="00245B8A" w:rsidP="00245B8A">
      <w:pPr>
        <w:numPr>
          <w:ilvl w:val="0"/>
          <w:numId w:val="43"/>
        </w:num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245B8A" w:rsidRPr="00245B8A" w:rsidRDefault="00245B8A" w:rsidP="00245B8A">
      <w:pPr>
        <w:numPr>
          <w:ilvl w:val="0"/>
          <w:numId w:val="43"/>
        </w:num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r w:rsidR="003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</w:p>
    <w:p w:rsidR="00245B8A" w:rsidRPr="00245B8A" w:rsidRDefault="00245B8A" w:rsidP="00245B8A">
      <w:pPr>
        <w:tabs>
          <w:tab w:val="left" w:pos="709"/>
          <w:tab w:val="left" w:pos="851"/>
          <w:tab w:val="left" w:pos="7088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B8A" w:rsidRPr="00884695" w:rsidRDefault="00245B8A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846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Состав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педагогов:</w:t>
      </w:r>
    </w:p>
    <w:p w:rsidR="00245B8A" w:rsidRDefault="00C074B5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Бурлаченко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Ирина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Сергеевна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ШМП,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преподаватель;</w:t>
      </w:r>
    </w:p>
    <w:p w:rsidR="00964AE8" w:rsidRDefault="00964AE8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Жигилий Ирина Викторовна </w:t>
      </w:r>
      <w:r w:rsidR="00C0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ШМП,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зам. директора по УР;</w:t>
      </w:r>
    </w:p>
    <w:p w:rsidR="00964AE8" w:rsidRDefault="00964AE8" w:rsidP="00964AE8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Яворская Ирина Викторовна - зам. директора по УПР;</w:t>
      </w:r>
    </w:p>
    <w:p w:rsidR="00964AE8" w:rsidRDefault="00964AE8" w:rsidP="00964AE8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Чистякова Елена Анатольевна - зам. директора по УВР ;</w:t>
      </w:r>
    </w:p>
    <w:p w:rsidR="00245B8A" w:rsidRDefault="00245B8A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Сайко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Николаевна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методчастью;</w:t>
      </w:r>
    </w:p>
    <w:p w:rsidR="00245B8A" w:rsidRDefault="00245B8A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Ермолицкая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Наталья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методист;</w:t>
      </w:r>
    </w:p>
    <w:p w:rsidR="00C0771B" w:rsidRDefault="008B69D1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Романюта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Васильевна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методист</w:t>
      </w:r>
    </w:p>
    <w:p w:rsidR="00245B8A" w:rsidRDefault="00C0771B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Туаева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Анатольевна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психолог.</w:t>
      </w:r>
    </w:p>
    <w:p w:rsidR="006958D9" w:rsidRPr="00BB1AF3" w:rsidRDefault="006958D9" w:rsidP="00245B8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AE8" w:rsidRPr="00884695" w:rsidRDefault="00964AE8" w:rsidP="00964AE8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Василец Александра Андреевна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дисциплин;</w:t>
      </w:r>
    </w:p>
    <w:p w:rsidR="0083349A" w:rsidRPr="00A9473F" w:rsidRDefault="0083349A" w:rsidP="0083349A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Герасименко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Валерьевич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п/о,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C52C0F" w:rsidRP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AE8" w:rsidRPr="00A9473F" w:rsidRDefault="00964AE8" w:rsidP="00964AE8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Горячева Ольга Анатольевна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349A" w:rsidRPr="00A9473F" w:rsidRDefault="0083349A" w:rsidP="0083349A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Добрынина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69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AE8" w:rsidRPr="00A9473F" w:rsidRDefault="00964AE8" w:rsidP="00964AE8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Доценко Жанна Леонидовна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AE8" w:rsidRPr="00C50791" w:rsidRDefault="00964AE8" w:rsidP="00964AE8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Есипенко А.С.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/о, преподаватель 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349A" w:rsidRPr="00884695" w:rsidRDefault="00964AE8" w:rsidP="0083349A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Жаворонков Иван Николаевич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49A"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49A"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преподаватель;</w:t>
      </w:r>
    </w:p>
    <w:p w:rsidR="0083349A" w:rsidRPr="00884695" w:rsidRDefault="0083349A" w:rsidP="0083349A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Григорьевич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дисциплин;</w:t>
      </w:r>
    </w:p>
    <w:p w:rsidR="00964AE8" w:rsidRPr="00A9473F" w:rsidRDefault="00964AE8" w:rsidP="00964AE8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Малков Сергей Витальевич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AE8" w:rsidRPr="00A9473F" w:rsidRDefault="00964AE8" w:rsidP="00964AE8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Маслов Николай Андреевич 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 п/о, преподаватель профдисциплин</w:t>
      </w:r>
      <w:r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5B8A" w:rsidRPr="00A9473F" w:rsidRDefault="008B69D1" w:rsidP="00985CEC">
      <w:pPr>
        <w:pStyle w:val="a6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Простаков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Анатольевич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B8A"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8D9"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="0069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8D9" w:rsidRP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/о, преподаватель профдисциплин;</w:t>
      </w:r>
    </w:p>
    <w:p w:rsidR="00245B8A" w:rsidRPr="007B1B89" w:rsidRDefault="00245B8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32A" w:rsidRPr="00D94A75" w:rsidRDefault="00F9632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42512" w:rsidRPr="00D94A75" w:rsidRDefault="00942512" w:rsidP="00805C2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ПОЛОЖЕНИЕ</w:t>
      </w:r>
    </w:p>
    <w:p w:rsidR="00942512" w:rsidRPr="00D94A75" w:rsidRDefault="00942512" w:rsidP="00805C2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о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школе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ГБП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РК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32A"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«КМТК»</w:t>
      </w:r>
    </w:p>
    <w:p w:rsidR="00805C2A" w:rsidRPr="00D94A75" w:rsidRDefault="00805C2A" w:rsidP="00805C2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512" w:rsidRPr="00D94A75" w:rsidRDefault="00805C2A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(ШМП)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«КМТК»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колледж)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заместители директора, </w:t>
      </w:r>
      <w:r w:rsid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AA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учебной части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512" w:rsidRPr="00D94A75" w:rsidRDefault="00942512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805C2A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другими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и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колледжа.</w:t>
      </w:r>
    </w:p>
    <w:p w:rsidR="00942512" w:rsidRPr="00D94A75" w:rsidRDefault="00942512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805C2A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</w:t>
      </w:r>
      <w:r w:rsidR="00AA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</w:t>
      </w:r>
      <w:r w:rsidR="00AA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</w:t>
      </w:r>
      <w:r w:rsidR="00AA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взаимообмена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предпочтителен.</w:t>
      </w:r>
    </w:p>
    <w:p w:rsidR="00942512" w:rsidRPr="00D94A75" w:rsidRDefault="00942512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805C2A" w:rsidP="00805C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(обязанности):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советах;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опыта;</w:t>
      </w:r>
    </w:p>
    <w:p w:rsidR="00805C2A" w:rsidRPr="00D94A75" w:rsidRDefault="00805C2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плодотворную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805C2A" w:rsidRPr="00D94A75" w:rsidRDefault="00805C2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функций.</w:t>
      </w:r>
    </w:p>
    <w:p w:rsidR="00805C2A" w:rsidRPr="00D94A75" w:rsidRDefault="00805C2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управления: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r w:rsid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C2A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реализации;</w:t>
      </w:r>
    </w:p>
    <w:p w:rsidR="00942512" w:rsidRPr="00D94A75" w:rsidRDefault="00942512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52C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Занятия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два месяца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C2A" w:rsidRPr="00D94A75" w:rsidRDefault="00805C2A" w:rsidP="00805C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45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коррективы.</w:t>
      </w:r>
    </w:p>
    <w:p w:rsidR="00805C2A" w:rsidRPr="00D94A75" w:rsidRDefault="00805C2A" w:rsidP="00F96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C2A" w:rsidRPr="00D94A75" w:rsidRDefault="00805C2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4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942512" w:rsidRPr="00245B8A" w:rsidRDefault="00942512" w:rsidP="00245B8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План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  <w:r w:rsidR="00805C2A"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20</w:t>
      </w:r>
      <w:r w:rsidR="00502097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1</w:t>
      </w:r>
      <w:r w:rsidR="00805C2A"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-20</w:t>
      </w:r>
      <w:r w:rsidR="007B1B89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2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учебный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год</w:t>
      </w:r>
    </w:p>
    <w:p w:rsidR="00805C2A" w:rsidRPr="00D94A75" w:rsidRDefault="00805C2A" w:rsidP="00805C2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942512" w:rsidRPr="00D94A75" w:rsidRDefault="00942512" w:rsidP="001B39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942512" w:rsidRPr="00D94A75" w:rsidRDefault="00942512" w:rsidP="001B3924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4B5" w:rsidRDefault="00C074B5" w:rsidP="001B3924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инструкциях,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Минобразования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8FA" w:rsidRPr="00D94A75" w:rsidRDefault="00C074B5" w:rsidP="001B3924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учебно-планирующей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C2A" w:rsidRPr="001B3924" w:rsidRDefault="00805C2A" w:rsidP="001B3924">
      <w:pPr>
        <w:pStyle w:val="a6"/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7507CA"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молодого педагога», «</w:t>
      </w:r>
      <w:r w:rsidR="0054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урока по ФГОС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2512" w:rsidRPr="00D94A75" w:rsidRDefault="00942512" w:rsidP="001B3924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</w:p>
    <w:p w:rsidR="007507CA" w:rsidRPr="00D94A75" w:rsidRDefault="007507CA" w:rsidP="001B39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512" w:rsidRPr="00D94A75" w:rsidRDefault="00942512" w:rsidP="00805C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566AE8" w:rsidRDefault="007507CA" w:rsidP="00C9137C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8CB"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137C" w:rsidRPr="00C9137C">
        <w:rPr>
          <w:rFonts w:ascii="Times New Roman" w:eastAsia="Times New Roman" w:hAnsi="Times New Roman" w:cs="Times New Roman"/>
          <w:sz w:val="24"/>
        </w:rPr>
        <w:t>Новые тенденции развития воспитания в системе СПО</w:t>
      </w:r>
      <w:r w:rsidR="003078CB"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07CA" w:rsidRPr="00D83EDD" w:rsidRDefault="007507CA" w:rsidP="00D94A7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уроков.</w:t>
      </w:r>
    </w:p>
    <w:p w:rsidR="007507CA" w:rsidRPr="00D94A75" w:rsidRDefault="007507CA" w:rsidP="00D94A75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7CA" w:rsidRPr="00D94A75" w:rsidRDefault="007507CA" w:rsidP="00D94A75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</w:p>
    <w:p w:rsidR="007507CA" w:rsidRPr="00D94A75" w:rsidRDefault="007507CA" w:rsidP="00805C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512" w:rsidRPr="00D94A75" w:rsidRDefault="00942512" w:rsidP="00566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7507CA" w:rsidRPr="00BA5C54" w:rsidRDefault="007507CA" w:rsidP="00566AE8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5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общение</w:t>
      </w:r>
      <w:r w:rsidR="00CF45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507CA" w:rsidRPr="00D94A75" w:rsidRDefault="007507CA" w:rsidP="00566AE8">
      <w:pPr>
        <w:numPr>
          <w:ilvl w:val="0"/>
          <w:numId w:val="18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уроков.</w:t>
      </w:r>
    </w:p>
    <w:p w:rsidR="007507CA" w:rsidRPr="00D94A75" w:rsidRDefault="007507CA" w:rsidP="00566AE8">
      <w:pPr>
        <w:numPr>
          <w:ilvl w:val="0"/>
          <w:numId w:val="18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7CA" w:rsidRPr="00D94A75" w:rsidRDefault="007507CA" w:rsidP="00566AE8">
      <w:pPr>
        <w:numPr>
          <w:ilvl w:val="0"/>
          <w:numId w:val="18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</w:p>
    <w:p w:rsidR="00741CD2" w:rsidRPr="00D94A75" w:rsidRDefault="00741CD2" w:rsidP="00566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512" w:rsidRPr="00D94A75" w:rsidRDefault="00942512" w:rsidP="00566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7507CA" w:rsidRPr="00D94A75" w:rsidRDefault="007507CA" w:rsidP="00C9137C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C12EA0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8CB"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137C" w:rsidRPr="00C9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Кейс-метод, как инновационный подход в обучении</w:t>
      </w:r>
      <w:r w:rsidR="003078CB"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07CA" w:rsidRPr="00D94A75" w:rsidRDefault="007507CA" w:rsidP="00D94A75">
      <w:pPr>
        <w:numPr>
          <w:ilvl w:val="0"/>
          <w:numId w:val="19"/>
        </w:numPr>
        <w:tabs>
          <w:tab w:val="clear" w:pos="720"/>
          <w:tab w:val="num" w:pos="-142"/>
          <w:tab w:val="num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уроков.</w:t>
      </w:r>
    </w:p>
    <w:p w:rsidR="007507CA" w:rsidRPr="00D94A75" w:rsidRDefault="007507CA" w:rsidP="00D94A75">
      <w:pPr>
        <w:numPr>
          <w:ilvl w:val="0"/>
          <w:numId w:val="19"/>
        </w:numPr>
        <w:tabs>
          <w:tab w:val="clear" w:pos="720"/>
          <w:tab w:val="num" w:pos="-142"/>
          <w:tab w:val="num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7CA" w:rsidRPr="00D94A75" w:rsidRDefault="007507CA" w:rsidP="00D94A75">
      <w:pPr>
        <w:numPr>
          <w:ilvl w:val="0"/>
          <w:numId w:val="19"/>
        </w:numPr>
        <w:tabs>
          <w:tab w:val="clear" w:pos="720"/>
          <w:tab w:val="num" w:pos="-142"/>
          <w:tab w:val="num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</w:p>
    <w:p w:rsidR="00C12EA0" w:rsidRPr="00D94A75" w:rsidRDefault="00C12EA0" w:rsidP="00805C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512" w:rsidRPr="00D94A75" w:rsidRDefault="00942512" w:rsidP="00805C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C12EA0" w:rsidRPr="00C9137C" w:rsidRDefault="00C12EA0" w:rsidP="00C9137C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078C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конфликтов в студенческом коллективе</w:t>
      </w:r>
      <w:r w:rsidR="003078CB" w:rsidRPr="00C9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12EA0" w:rsidRDefault="00C12EA0" w:rsidP="00D8523F">
      <w:pPr>
        <w:numPr>
          <w:ilvl w:val="0"/>
          <w:numId w:val="3"/>
        </w:numPr>
        <w:tabs>
          <w:tab w:val="clear" w:pos="720"/>
          <w:tab w:val="num" w:pos="-1134"/>
          <w:tab w:val="left" w:pos="709"/>
          <w:tab w:val="left" w:pos="851"/>
          <w:tab w:val="num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ШМП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8FA" w:rsidRPr="00D94A75" w:rsidRDefault="00C258FA" w:rsidP="00D8523F">
      <w:pPr>
        <w:numPr>
          <w:ilvl w:val="0"/>
          <w:numId w:val="3"/>
        </w:numPr>
        <w:tabs>
          <w:tab w:val="clear" w:pos="720"/>
          <w:tab w:val="num" w:pos="-1134"/>
          <w:tab w:val="left" w:pos="709"/>
          <w:tab w:val="left" w:pos="851"/>
          <w:tab w:val="num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EA0" w:rsidRPr="00D94A75" w:rsidRDefault="00C12EA0" w:rsidP="00D8523F">
      <w:pPr>
        <w:numPr>
          <w:ilvl w:val="0"/>
          <w:numId w:val="3"/>
        </w:numPr>
        <w:tabs>
          <w:tab w:val="clear" w:pos="720"/>
          <w:tab w:val="num" w:pos="-1134"/>
          <w:tab w:val="left" w:pos="709"/>
          <w:tab w:val="left" w:pos="851"/>
          <w:tab w:val="num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8FA" w:rsidRPr="00245B8A" w:rsidRDefault="00942512" w:rsidP="00D8523F">
      <w:pPr>
        <w:numPr>
          <w:ilvl w:val="0"/>
          <w:numId w:val="3"/>
        </w:numPr>
        <w:tabs>
          <w:tab w:val="clear" w:pos="720"/>
          <w:tab w:val="num" w:pos="-1134"/>
          <w:tab w:val="left" w:pos="709"/>
          <w:tab w:val="left" w:pos="851"/>
          <w:tab w:val="num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512" w:rsidRDefault="00942512" w:rsidP="00D8523F">
      <w:pPr>
        <w:tabs>
          <w:tab w:val="num" w:pos="-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121" w:rsidRDefault="00FE3121" w:rsidP="00D8523F">
      <w:pPr>
        <w:tabs>
          <w:tab w:val="num" w:pos="-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121" w:rsidRPr="00D94A75" w:rsidRDefault="00FE3121" w:rsidP="00D8523F">
      <w:pPr>
        <w:tabs>
          <w:tab w:val="num" w:pos="-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3078CB" w:rsidP="00D8523F">
      <w:pPr>
        <w:tabs>
          <w:tab w:val="num" w:pos="-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F1B21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4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.09.20</w:t>
      </w:r>
      <w:r w:rsidR="007F1B21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</w:t>
      </w:r>
    </w:p>
    <w:p w:rsidR="00D8523F" w:rsidRPr="00D8523F" w:rsidRDefault="00F7568C" w:rsidP="00D8523F">
      <w:pPr>
        <w:tabs>
          <w:tab w:val="num" w:pos="-113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C62" w:rsidRPr="00D8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C62" w:rsidRPr="00D8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85C62" w:rsidRPr="00D8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молодого педагога», «</w:t>
      </w:r>
      <w:r w:rsidR="005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урока по ФГОС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2512" w:rsidRPr="00D94A75" w:rsidRDefault="00450385" w:rsidP="00D8523F">
      <w:pPr>
        <w:tabs>
          <w:tab w:val="num" w:pos="-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19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.11.20</w:t>
      </w:r>
      <w:r w:rsidR="007F1B21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г.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Тематическое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№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</w:p>
    <w:p w:rsidR="00D8523F" w:rsidRDefault="00741CD2" w:rsidP="00D8523F">
      <w:pPr>
        <w:pStyle w:val="a6"/>
        <w:tabs>
          <w:tab w:val="num" w:pos="-113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8CB"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0658" w:rsidRPr="00C9137C">
        <w:rPr>
          <w:rFonts w:ascii="Times New Roman" w:eastAsia="Times New Roman" w:hAnsi="Times New Roman" w:cs="Times New Roman"/>
          <w:sz w:val="24"/>
        </w:rPr>
        <w:t>Новые тенденции развития воспитания в системе СПО</w:t>
      </w:r>
      <w:r w:rsidR="003078CB" w:rsidRPr="001B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41CD2" w:rsidRPr="00D94A75" w:rsidRDefault="00741CD2" w:rsidP="00D8523F">
      <w:pPr>
        <w:tabs>
          <w:tab w:val="num" w:pos="-113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.01.20</w:t>
      </w:r>
      <w:r w:rsidR="00D8523F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г.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Тематическое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№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3</w:t>
      </w:r>
    </w:p>
    <w:p w:rsidR="007F1B21" w:rsidRDefault="00D8523F" w:rsidP="00D8523F">
      <w:pPr>
        <w:tabs>
          <w:tab w:val="num" w:pos="-113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924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924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8C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общение</w:t>
      </w:r>
      <w:r w:rsidR="003078C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41CD2" w:rsidRPr="00D94A75" w:rsidRDefault="00450385" w:rsidP="00D8523F">
      <w:pPr>
        <w:tabs>
          <w:tab w:val="num" w:pos="-113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25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.03.20</w:t>
      </w:r>
      <w:r w:rsidR="00D8523F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г.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Темати</w:t>
      </w:r>
      <w:r w:rsidR="00245B8A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ч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еское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№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4</w:t>
      </w:r>
    </w:p>
    <w:p w:rsidR="003078CB" w:rsidRPr="00D94A75" w:rsidRDefault="001B3924" w:rsidP="0053065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8CB"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0658" w:rsidRPr="00C9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Кейс-метод, как инновационный подход в обучении</w:t>
      </w:r>
      <w:r w:rsidR="003078CB" w:rsidRPr="00D8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1CD2" w:rsidRPr="00D94A75" w:rsidRDefault="00741CD2" w:rsidP="00D8523F">
      <w:pPr>
        <w:tabs>
          <w:tab w:val="num" w:pos="-113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530658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7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.0</w:t>
      </w:r>
      <w:r w:rsidR="00556090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5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.20</w:t>
      </w:r>
      <w:r w:rsidR="00D8523F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45038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г.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Тематическое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занятие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№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556090"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5</w:t>
      </w:r>
    </w:p>
    <w:p w:rsidR="00530658" w:rsidRDefault="00530658" w:rsidP="00D8523F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CD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8C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конфликтов в студенческом коллективе</w:t>
      </w:r>
      <w:r w:rsidR="003078C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78CB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090" w:rsidRPr="00D94A75" w:rsidRDefault="00556090" w:rsidP="00D8523F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br w:type="page"/>
      </w:r>
    </w:p>
    <w:p w:rsidR="00942512" w:rsidRPr="00D94A75" w:rsidRDefault="00942512" w:rsidP="0055609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="00245B8A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</w:t>
      </w:r>
    </w:p>
    <w:p w:rsidR="00556090" w:rsidRPr="00D94A75" w:rsidRDefault="00556090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512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молодым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</w:t>
      </w:r>
    </w:p>
    <w:p w:rsidR="00245B8A" w:rsidRPr="00D94A75" w:rsidRDefault="00245B8A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оптимистами!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сугубо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оптимистическая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(впрочем,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наука;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пессимистичен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дилетантизм).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парадоксальные,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алогичные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(взрослые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тоже).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«Рядовые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необученные»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жалуемся,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тушуйтесь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родителями?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глупостей.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карьере.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090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090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забывайте: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решающее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контрастов: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прижмете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невзлюбят;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прижмете,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благодарны.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Унылых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ненавидят.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напрашивается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сомневаетесь,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торопитесь.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воздерживайся».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муштруйте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090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Карнеги: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им!»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здороваться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«здравствуйте»,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подноготную: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учились,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пеленок.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смущайтесь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ошибками.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снисходительны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магическую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самовнушения: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гениальнейший,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величайший,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совершеннейший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Педагог;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нельзя».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ленивым!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дурачьтесь,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скачите.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учительство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детства.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цитаты.</w:t>
      </w:r>
    </w:p>
    <w:p w:rsidR="00942512" w:rsidRPr="00D94A75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человеком!»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(П.П.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Блонский).</w:t>
      </w:r>
    </w:p>
    <w:p w:rsidR="00245B8A" w:rsidRDefault="00942512" w:rsidP="00F92E30">
      <w:pPr>
        <w:spacing w:after="0" w:line="228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пищать!»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(А.С.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Макаренко).</w:t>
      </w:r>
      <w:r w:rsidR="0024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45B8A" w:rsidRDefault="00245B8A" w:rsidP="00245B8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</w:p>
    <w:p w:rsidR="00F92E30" w:rsidRPr="00D94A75" w:rsidRDefault="00F92E30" w:rsidP="00245B8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942512" w:rsidRPr="00D94A75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полного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56090" w:rsidRPr="00D94A75" w:rsidRDefault="00556090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урока.</w:t>
      </w:r>
    </w:p>
    <w:p w:rsidR="00556090" w:rsidRPr="00D94A75" w:rsidRDefault="00942512" w:rsidP="00D94A7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учетом: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требований;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класса;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преподавателя;</w:t>
      </w:r>
    </w:p>
    <w:p w:rsidR="00942512" w:rsidRPr="00D94A75" w:rsidRDefault="00942512" w:rsidP="00556090">
      <w:p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942512" w:rsidRPr="00D94A75" w:rsidRDefault="00942512" w:rsidP="00D94A75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методов.</w:t>
      </w:r>
    </w:p>
    <w:p w:rsidR="00942512" w:rsidRPr="00D94A75" w:rsidRDefault="00942512" w:rsidP="00D94A75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структуры.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структуры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типу.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D94A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9C1FB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стандарта.</w:t>
      </w:r>
    </w:p>
    <w:p w:rsidR="00942512" w:rsidRPr="00D94A75" w:rsidRDefault="00942512" w:rsidP="00D94A7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изложения.</w:t>
      </w:r>
    </w:p>
    <w:p w:rsidR="00942512" w:rsidRPr="00D94A75" w:rsidRDefault="00942512" w:rsidP="00D94A7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изложения.</w:t>
      </w:r>
    </w:p>
    <w:p w:rsidR="00942512" w:rsidRPr="00D94A75" w:rsidRDefault="00942512" w:rsidP="00D94A7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изложения.</w:t>
      </w:r>
    </w:p>
    <w:p w:rsidR="00942512" w:rsidRPr="00D94A75" w:rsidRDefault="00942512" w:rsidP="00D94A7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теме.</w:t>
      </w:r>
    </w:p>
    <w:p w:rsidR="00942512" w:rsidRPr="00D94A75" w:rsidRDefault="00942512" w:rsidP="00D94A7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</w:p>
    <w:p w:rsidR="00942512" w:rsidRPr="00D94A75" w:rsidRDefault="00942512" w:rsidP="00D94A7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(деятельность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преподавателя).</w:t>
      </w:r>
    </w:p>
    <w:p w:rsidR="00942512" w:rsidRPr="00D94A75" w:rsidRDefault="00942512" w:rsidP="00D94A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учетом:</w:t>
      </w:r>
    </w:p>
    <w:p w:rsidR="00942512" w:rsidRPr="00D94A75" w:rsidRDefault="00942512" w:rsidP="009C1FBF">
      <w:pPr>
        <w:tabs>
          <w:tab w:val="num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урока;</w:t>
      </w:r>
    </w:p>
    <w:p w:rsidR="00942512" w:rsidRPr="00D94A75" w:rsidRDefault="00942512" w:rsidP="009C1FBF">
      <w:pPr>
        <w:tabs>
          <w:tab w:val="num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урока;</w:t>
      </w:r>
    </w:p>
    <w:p w:rsidR="00942512" w:rsidRPr="00D94A75" w:rsidRDefault="00942512" w:rsidP="009C1FBF">
      <w:pPr>
        <w:tabs>
          <w:tab w:val="num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942512" w:rsidRPr="00D94A75" w:rsidRDefault="00942512" w:rsidP="009C1FBF">
      <w:pPr>
        <w:tabs>
          <w:tab w:val="num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преподавателя;</w:t>
      </w:r>
    </w:p>
    <w:p w:rsidR="00942512" w:rsidRPr="00D94A75" w:rsidRDefault="00942512" w:rsidP="009C1FBF">
      <w:pPr>
        <w:tabs>
          <w:tab w:val="num" w:pos="72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учебно-материальной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942512" w:rsidRPr="00D94A75" w:rsidRDefault="00942512" w:rsidP="00D94A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уроке.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уроку.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(глубина,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ситуациях).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суждений.</w:t>
      </w:r>
    </w:p>
    <w:p w:rsidR="00942512" w:rsidRPr="00D94A75" w:rsidRDefault="00942512" w:rsidP="00D94A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задания.</w:t>
      </w:r>
    </w:p>
    <w:p w:rsidR="00942512" w:rsidRPr="00D94A75" w:rsidRDefault="00942512" w:rsidP="00D94A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</w:p>
    <w:p w:rsidR="00942512" w:rsidRPr="00D94A75" w:rsidRDefault="00942512" w:rsidP="00D94A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обучающимися.</w:t>
      </w:r>
    </w:p>
    <w:p w:rsidR="00942512" w:rsidRPr="00D94A75" w:rsidRDefault="00942512" w:rsidP="00D94A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(тренировочный,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закрепляющий,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дифференцированный).</w:t>
      </w:r>
    </w:p>
    <w:p w:rsidR="00942512" w:rsidRPr="00D94A75" w:rsidRDefault="00942512" w:rsidP="00D94A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</w:t>
      </w:r>
    </w:p>
    <w:p w:rsidR="00942512" w:rsidRPr="00D94A75" w:rsidRDefault="00942512" w:rsidP="00D94A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санитарно-гигиенических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урока.</w:t>
      </w:r>
    </w:p>
    <w:p w:rsidR="00942512" w:rsidRPr="00D94A75" w:rsidRDefault="00942512" w:rsidP="00D94A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наглядности).</w:t>
      </w:r>
    </w:p>
    <w:p w:rsidR="00942512" w:rsidRPr="00D94A75" w:rsidRDefault="00942512" w:rsidP="00D94A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помещения.</w:t>
      </w:r>
    </w:p>
    <w:p w:rsidR="00942512" w:rsidRPr="00D94A75" w:rsidRDefault="00942512" w:rsidP="00D94A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942512" w:rsidRPr="00D94A75" w:rsidRDefault="00942512" w:rsidP="00D94A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аутотренинга.</w:t>
      </w:r>
    </w:p>
    <w:p w:rsidR="00942512" w:rsidRPr="00D94A75" w:rsidRDefault="00942512" w:rsidP="00D94A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(величина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написания).</w:t>
      </w:r>
    </w:p>
    <w:p w:rsidR="00942512" w:rsidRPr="00D94A75" w:rsidRDefault="00942512" w:rsidP="00D94A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8.Психологический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образования).</w:t>
      </w:r>
    </w:p>
    <w:p w:rsidR="00942512" w:rsidRPr="00D94A75" w:rsidRDefault="00942512" w:rsidP="00D94A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собранность,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происходящее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занятии).</w:t>
      </w:r>
    </w:p>
    <w:p w:rsidR="00942512" w:rsidRPr="00D94A75" w:rsidRDefault="00942512" w:rsidP="00D94A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внимания.</w:t>
      </w:r>
    </w:p>
    <w:p w:rsidR="00942512" w:rsidRPr="00D94A75" w:rsidRDefault="00942512" w:rsidP="00D94A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(механически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непроизвольной,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кратко-зрительной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воспроизведения.</w:t>
      </w:r>
    </w:p>
    <w:p w:rsidR="00942512" w:rsidRPr="00D94A75" w:rsidRDefault="00942512" w:rsidP="00D94A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абстрагирование;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</w:p>
    <w:p w:rsidR="00942512" w:rsidRPr="00D94A75" w:rsidRDefault="00942512" w:rsidP="00D94A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C0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C5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512" w:rsidRPr="00D94A75" w:rsidRDefault="00942512" w:rsidP="00D94A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группой;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B8A" w:rsidRDefault="00245B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45B8A" w:rsidRPr="00D94A75" w:rsidRDefault="00245B8A" w:rsidP="00245B8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3</w:t>
      </w:r>
    </w:p>
    <w:p w:rsidR="009D2BAF" w:rsidRPr="00D94A75" w:rsidRDefault="009D2BAF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512" w:rsidRPr="00D94A75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942512" w:rsidRPr="00D94A75" w:rsidRDefault="006D4AB3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9C1FBF"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уратору</w:t>
      </w:r>
    </w:p>
    <w:p w:rsidR="007D3030" w:rsidRPr="00D94A75" w:rsidRDefault="007D3030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42512" w:rsidRPr="00D94A75" w:rsidRDefault="00942512" w:rsidP="00D94A75">
      <w:pPr>
        <w:numPr>
          <w:ilvl w:val="0"/>
          <w:numId w:val="20"/>
        </w:numPr>
        <w:tabs>
          <w:tab w:val="clear" w:pos="720"/>
          <w:tab w:val="num" w:pos="-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год);</w:t>
      </w:r>
    </w:p>
    <w:p w:rsidR="00942512" w:rsidRPr="00D94A75" w:rsidRDefault="00942512" w:rsidP="00D94A75">
      <w:pPr>
        <w:numPr>
          <w:ilvl w:val="0"/>
          <w:numId w:val="20"/>
        </w:numPr>
        <w:tabs>
          <w:tab w:val="clear" w:pos="720"/>
          <w:tab w:val="num" w:pos="-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кураторство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четверти);</w:t>
      </w:r>
    </w:p>
    <w:p w:rsidR="00942512" w:rsidRPr="00D94A75" w:rsidRDefault="00942512" w:rsidP="00D94A75">
      <w:pPr>
        <w:numPr>
          <w:ilvl w:val="0"/>
          <w:numId w:val="20"/>
        </w:numPr>
        <w:tabs>
          <w:tab w:val="clear" w:pos="720"/>
          <w:tab w:val="num" w:pos="-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собраний.</w:t>
      </w: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работы),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самообразования.</w:t>
      </w: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колледжные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разделы:</w:t>
      </w:r>
    </w:p>
    <w:p w:rsidR="00942512" w:rsidRPr="00D94A75" w:rsidRDefault="00942512" w:rsidP="00D94A7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дела;</w:t>
      </w:r>
    </w:p>
    <w:p w:rsidR="00942512" w:rsidRPr="00D94A75" w:rsidRDefault="00942512" w:rsidP="00D94A7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мероприятиях;</w:t>
      </w:r>
    </w:p>
    <w:p w:rsidR="00942512" w:rsidRPr="00D94A75" w:rsidRDefault="00942512" w:rsidP="00D94A7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942512" w:rsidRPr="00D94A75" w:rsidRDefault="00942512" w:rsidP="00D94A7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родителями;</w:t>
      </w:r>
    </w:p>
    <w:p w:rsidR="00942512" w:rsidRPr="00D94A75" w:rsidRDefault="00942512" w:rsidP="00D94A7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студентами.</w:t>
      </w: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Приготовьтесь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документацию: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журнал;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группой;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посещаемости;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книжки;</w:t>
      </w:r>
    </w:p>
    <w:p w:rsidR="00942512" w:rsidRPr="00D94A75" w:rsidRDefault="00942512" w:rsidP="00D94A75">
      <w:pPr>
        <w:pStyle w:val="a6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942512" w:rsidRPr="00D94A75" w:rsidRDefault="007D30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памятку: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93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дежурства</w:t>
      </w:r>
      <w:r w:rsidR="0035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поручений;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BF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942512" w:rsidRPr="00D94A75" w:rsidRDefault="00942512" w:rsidP="00D94A75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нагрузке;</w:t>
      </w:r>
    </w:p>
    <w:p w:rsidR="00D94A75" w:rsidRPr="00D94A75" w:rsidRDefault="00D94A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45B8A" w:rsidRDefault="00245B8A" w:rsidP="00245B8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4</w:t>
      </w:r>
    </w:p>
    <w:p w:rsidR="00F92E30" w:rsidRPr="00D94A75" w:rsidRDefault="00F92E30" w:rsidP="00245B8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942512" w:rsidRPr="00D94A75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</w:p>
    <w:p w:rsidR="00D94A75" w:rsidRPr="00D94A75" w:rsidRDefault="00D94A75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швейцарским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Пиаже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A75" w:rsidRPr="00D94A75" w:rsidRDefault="00D94A75" w:rsidP="00D94A7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связанных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когнитивным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развитием.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150" w:rsidRPr="00D94A75" w:rsidRDefault="00C90150" w:rsidP="00D94A7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знание.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диаграммы.</w:t>
      </w:r>
    </w:p>
    <w:p w:rsidR="00C90150" w:rsidRPr="00D94A75" w:rsidRDefault="00C90150" w:rsidP="00D94A7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понимание.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преподавалась.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93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35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93B"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мнения.</w:t>
      </w:r>
    </w:p>
    <w:p w:rsidR="00C90150" w:rsidRPr="00D94A75" w:rsidRDefault="00C90150" w:rsidP="00D94A7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применение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C90150" w:rsidRPr="00D94A75" w:rsidRDefault="00C90150" w:rsidP="00D94A7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ними.</w:t>
      </w:r>
    </w:p>
    <w:p w:rsidR="00C90150" w:rsidRPr="00D94A75" w:rsidRDefault="00C90150" w:rsidP="00D94A7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синтез.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C90150" w:rsidRPr="00D94A75" w:rsidRDefault="00C90150" w:rsidP="00D94A7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оценивание.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спорным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вида.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постановке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целей,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связанных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когнитивным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развитием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слов:</w:t>
      </w:r>
    </w:p>
    <w:p w:rsidR="00D94A75" w:rsidRPr="00D94A75" w:rsidRDefault="00D94A75" w:rsidP="00D94A75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просматривать.</w:t>
      </w:r>
    </w:p>
    <w:p w:rsidR="00D94A75" w:rsidRPr="00D94A75" w:rsidRDefault="00D94A75" w:rsidP="00D94A75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смысл.</w:t>
      </w:r>
    </w:p>
    <w:p w:rsidR="00D94A75" w:rsidRPr="00D94A75" w:rsidRDefault="00D94A75" w:rsidP="00D94A75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диаграмму,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карту.</w:t>
      </w:r>
    </w:p>
    <w:p w:rsidR="00D94A75" w:rsidRPr="00D94A75" w:rsidRDefault="00D94A75" w:rsidP="00D94A75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почему.</w:t>
      </w:r>
    </w:p>
    <w:p w:rsidR="00D94A75" w:rsidRPr="00D94A75" w:rsidRDefault="00D94A75" w:rsidP="00D94A75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Синтез: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сочинять.</w:t>
      </w:r>
    </w:p>
    <w:p w:rsidR="00D94A75" w:rsidRPr="00D94A75" w:rsidRDefault="00D94A75" w:rsidP="00D94A75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проранжируйте,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отберите,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предоставьте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</w:p>
    <w:p w:rsidR="00D94A75" w:rsidRPr="00D94A75" w:rsidRDefault="00D94A75" w:rsidP="00D94A75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D94A75" w:rsidRDefault="00942512" w:rsidP="00D94A75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связанных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эмоциональным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развитием.</w:t>
      </w:r>
    </w:p>
    <w:p w:rsidR="00D94A75" w:rsidRPr="00D94A75" w:rsidRDefault="00D94A75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90150" w:rsidRPr="00D94A75" w:rsidRDefault="00C90150" w:rsidP="00D94A7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восприятие.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фокусирование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C90150" w:rsidRPr="00D94A75" w:rsidRDefault="00C90150" w:rsidP="00D94A7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реагирование.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вовлекаются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обучающегося.</w:t>
      </w:r>
    </w:p>
    <w:p w:rsidR="00C90150" w:rsidRPr="00D94A75" w:rsidRDefault="00C90150" w:rsidP="00D94A7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реализация.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вопроса.</w:t>
      </w:r>
    </w:p>
    <w:p w:rsidR="00D94A75" w:rsidRPr="00D94A75" w:rsidRDefault="00D94A75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42512" w:rsidRPr="00D94A75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связанных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психомоторным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развитием.</w:t>
      </w:r>
    </w:p>
    <w:p w:rsidR="00D94A75" w:rsidRPr="00D94A75" w:rsidRDefault="00D94A75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90150" w:rsidRPr="00D94A75" w:rsidRDefault="00C90150" w:rsidP="00D94A7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наблюдение.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обозревают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вариант.</w:t>
      </w:r>
    </w:p>
    <w:p w:rsidR="00C90150" w:rsidRPr="00D94A75" w:rsidRDefault="00C90150" w:rsidP="00D94A7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имитация.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попросят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C90150" w:rsidRPr="00D94A75" w:rsidRDefault="00C90150" w:rsidP="00D94A7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практикуются,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навык.</w:t>
      </w:r>
    </w:p>
    <w:p w:rsidR="00C90150" w:rsidRPr="00D94A75" w:rsidRDefault="00C90150" w:rsidP="00D94A7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4: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распространение.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областях.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терминах: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A75" w:rsidRPr="00D94A75" w:rsidRDefault="00D94A75" w:rsidP="00D94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курса.</w:t>
      </w:r>
    </w:p>
    <w:p w:rsidR="009D2BAF" w:rsidRPr="00D94A75" w:rsidRDefault="009D2BAF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A75" w:rsidRPr="00D94A75" w:rsidRDefault="00D94A75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 w:type="page"/>
      </w:r>
    </w:p>
    <w:p w:rsidR="00F92E30" w:rsidRPr="00D94A75" w:rsidRDefault="00F92E30" w:rsidP="00F92E3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5</w:t>
      </w:r>
    </w:p>
    <w:p w:rsidR="00F92E30" w:rsidRDefault="00F92E30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E30" w:rsidRDefault="00F92E30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512" w:rsidRPr="00556090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молодых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</w:t>
      </w:r>
    </w:p>
    <w:p w:rsidR="00942512" w:rsidRPr="00556090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BA5C54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Удовлетворяет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вашей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подготовки?</w:t>
      </w:r>
    </w:p>
    <w:p w:rsidR="00942512" w:rsidRPr="00BA5C54" w:rsidRDefault="00942512" w:rsidP="00BA5C5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942512" w:rsidRPr="00BA5C54" w:rsidRDefault="00942512" w:rsidP="00BA5C5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BA5C54" w:rsidRDefault="00942512" w:rsidP="00BA5C5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</w:p>
    <w:p w:rsidR="00942512" w:rsidRPr="00BA5C54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2.Каких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знаний,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навыков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способностей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хватало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начальный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деятельности?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42512" w:rsidRPr="00BA5C54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направлениях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учебно-воспитательного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испытываете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трудности?</w:t>
      </w:r>
    </w:p>
    <w:p w:rsidR="00942512" w:rsidRPr="00BA5C54" w:rsidRDefault="00942512" w:rsidP="00BA5C5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планировании</w:t>
      </w:r>
    </w:p>
    <w:p w:rsidR="00942512" w:rsidRPr="00BA5C54" w:rsidRDefault="00942512" w:rsidP="00BA5C5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</w:t>
      </w:r>
    </w:p>
    <w:p w:rsidR="00942512" w:rsidRPr="00BA5C54" w:rsidRDefault="00942512" w:rsidP="00BA5C5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</w:p>
    <w:p w:rsidR="00942512" w:rsidRPr="00BA5C54" w:rsidRDefault="00942512" w:rsidP="00BA5C5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коллегами,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</w:p>
    <w:p w:rsidR="00942512" w:rsidRPr="00BA5C54" w:rsidRDefault="00942512" w:rsidP="00BA5C5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</w:p>
    <w:p w:rsidR="00942512" w:rsidRPr="00BA5C54" w:rsidRDefault="00942512" w:rsidP="00BA5C5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231CB5" w:rsidRDefault="00231CB5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BA5C54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Представляет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трудность: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проблемнопоисковые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942512" w:rsidRPr="00BA5C54" w:rsidRDefault="00942512" w:rsidP="00BA5C54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BA5C54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своей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профессиональной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отдали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предпочтение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первую,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вторую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очередь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(пронумеруйте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порядке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выбора):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cамообразованию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практикоориентированному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семинару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мастер-классам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лабораториям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</w:p>
    <w:p w:rsidR="00942512" w:rsidRPr="00BA5C54" w:rsidRDefault="00942512" w:rsidP="00BA5C5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231CB5" w:rsidRPr="00556090" w:rsidRDefault="00231CB5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обсуждения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вынесли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5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ШМП?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31CB5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92E30" w:rsidRDefault="00F92E30" w:rsidP="00F92E3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D94A7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Приложение</w:t>
      </w:r>
      <w:r w:rsidR="003078C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6</w:t>
      </w:r>
    </w:p>
    <w:p w:rsidR="00F92E30" w:rsidRDefault="00F92E30" w:rsidP="00F92E30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:rsidR="00942512" w:rsidRPr="00556090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«Самоанализ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успешности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r w:rsidR="0030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2512" w:rsidRPr="00556090" w:rsidRDefault="00942512" w:rsidP="0055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</w:t>
      </w:r>
    </w:p>
    <w:p w:rsidR="00F92E30" w:rsidRDefault="00F92E3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512" w:rsidRPr="00C9015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Испытываю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«целеполагания»: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C90150" w:rsidRPr="00BA5C54" w:rsidRDefault="00C90150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C90150" w:rsidRPr="00BA5C54" w:rsidRDefault="00C90150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C90150" w:rsidRPr="00BA5C54" w:rsidRDefault="00C90150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(раздела)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«содержания»: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«порций»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«организации»: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«методики»: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(наблюдение,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(наглядных,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приемов: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«целеполагания»: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(начало-конец)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(учитель-ученик)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3078CB" w:rsidP="00C901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«увязывание»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преподавании: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блоками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(элементов):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интегральной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(урок-зачет,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комбинированных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парной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само-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взаимоконтролю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самооценке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(TCO)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компьютеров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(НСО)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C90150" w:rsidRDefault="00C9015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C9015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ІІ.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Есть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затруднения: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олимпиадам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психолого-возрастных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942512" w:rsidRPr="00556090" w:rsidRDefault="00942512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ТСО,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Отчасти</w:t>
      </w:r>
    </w:p>
    <w:p w:rsidR="00BA5C54" w:rsidRPr="00BA5C54" w:rsidRDefault="00BA5C54" w:rsidP="00BA5C54">
      <w:pPr>
        <w:pStyle w:val="a6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C90150" w:rsidRDefault="00C90150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512" w:rsidRPr="00C90150" w:rsidRDefault="00231CB5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2512"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Хотелось</w:t>
      </w:r>
      <w:r w:rsidR="0030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2512" w:rsidRPr="00C9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бы:</w:t>
      </w:r>
    </w:p>
    <w:p w:rsidR="00942512" w:rsidRDefault="00BA5C54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BA5C54" w:rsidRPr="00556090" w:rsidRDefault="00BA5C54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42512" w:rsidRPr="00556090" w:rsidRDefault="00BA5C54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42512" w:rsidRPr="00556090" w:rsidRDefault="00BA5C54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бсудить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42512" w:rsidRPr="00556090" w:rsidRDefault="00BA5C54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42512" w:rsidRPr="00556090" w:rsidRDefault="00BA5C54" w:rsidP="00556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42512" w:rsidRPr="0055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опробовать</w:t>
      </w:r>
      <w:r w:rsidR="003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5C54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942512" w:rsidRPr="00556090" w:rsidRDefault="00BA5C54" w:rsidP="00BA5C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sectPr w:rsidR="00942512" w:rsidRPr="00556090" w:rsidSect="00245B8A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62" w:rsidRDefault="00702662" w:rsidP="00245B8A">
      <w:pPr>
        <w:spacing w:after="0" w:line="240" w:lineRule="auto"/>
      </w:pPr>
      <w:r>
        <w:separator/>
      </w:r>
    </w:p>
  </w:endnote>
  <w:endnote w:type="continuationSeparator" w:id="0">
    <w:p w:rsidR="00702662" w:rsidRDefault="00702662" w:rsidP="0024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988205"/>
      <w:docPartObj>
        <w:docPartGallery w:val="Page Numbers (Bottom of Page)"/>
        <w:docPartUnique/>
      </w:docPartObj>
    </w:sdtPr>
    <w:sdtContent>
      <w:p w:rsidR="00702662" w:rsidRDefault="00702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F1">
          <w:rPr>
            <w:noProof/>
          </w:rPr>
          <w:t>4</w:t>
        </w:r>
        <w:r>
          <w:fldChar w:fldCharType="end"/>
        </w:r>
      </w:p>
    </w:sdtContent>
  </w:sdt>
  <w:p w:rsidR="00702662" w:rsidRDefault="007026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62" w:rsidRDefault="00702662" w:rsidP="00245B8A">
      <w:pPr>
        <w:spacing w:after="0" w:line="240" w:lineRule="auto"/>
      </w:pPr>
      <w:r>
        <w:separator/>
      </w:r>
    </w:p>
  </w:footnote>
  <w:footnote w:type="continuationSeparator" w:id="0">
    <w:p w:rsidR="00702662" w:rsidRDefault="00702662" w:rsidP="0024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045"/>
    <w:multiLevelType w:val="multilevel"/>
    <w:tmpl w:val="571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A6CC9"/>
    <w:multiLevelType w:val="hybridMultilevel"/>
    <w:tmpl w:val="7570D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03E8F"/>
    <w:multiLevelType w:val="multilevel"/>
    <w:tmpl w:val="5AACD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B3FD6"/>
    <w:multiLevelType w:val="hybridMultilevel"/>
    <w:tmpl w:val="587E623C"/>
    <w:lvl w:ilvl="0" w:tplc="0FE4FE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7EB0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D83A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8403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E74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C6DA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F87E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A6C9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3E72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EAE58B8"/>
    <w:multiLevelType w:val="hybridMultilevel"/>
    <w:tmpl w:val="A310283A"/>
    <w:lvl w:ilvl="0" w:tplc="A6CA02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8A19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16E6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B07D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2C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C23F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74CB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F68A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D6BE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22D7A63"/>
    <w:multiLevelType w:val="hybridMultilevel"/>
    <w:tmpl w:val="0708357C"/>
    <w:lvl w:ilvl="0" w:tplc="C0029B9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5C0212"/>
    <w:multiLevelType w:val="multilevel"/>
    <w:tmpl w:val="366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A272D"/>
    <w:multiLevelType w:val="multilevel"/>
    <w:tmpl w:val="2638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41811"/>
    <w:multiLevelType w:val="hybridMultilevel"/>
    <w:tmpl w:val="D3B0C308"/>
    <w:lvl w:ilvl="0" w:tplc="80B4E8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6EBD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80B8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DCC0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EC6C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42A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3A53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C8F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6804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CE1176E"/>
    <w:multiLevelType w:val="hybridMultilevel"/>
    <w:tmpl w:val="37425172"/>
    <w:lvl w:ilvl="0" w:tplc="C0029B9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F57429"/>
    <w:multiLevelType w:val="multilevel"/>
    <w:tmpl w:val="3FCA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B2873"/>
    <w:multiLevelType w:val="hybridMultilevel"/>
    <w:tmpl w:val="F364FC4A"/>
    <w:lvl w:ilvl="0" w:tplc="277C33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60A8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68AD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8448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AA19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0001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16A8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F28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684B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00B0CD2"/>
    <w:multiLevelType w:val="multilevel"/>
    <w:tmpl w:val="32AA2D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2221F"/>
    <w:multiLevelType w:val="hybridMultilevel"/>
    <w:tmpl w:val="806296CA"/>
    <w:lvl w:ilvl="0" w:tplc="3F10D4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623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250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463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C6B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823A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4A9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688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245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C4C2384"/>
    <w:multiLevelType w:val="multilevel"/>
    <w:tmpl w:val="58A4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15803"/>
    <w:multiLevelType w:val="hybridMultilevel"/>
    <w:tmpl w:val="7DE88EEC"/>
    <w:lvl w:ilvl="0" w:tplc="8A4E36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A6AF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E694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E68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1852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07C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FE6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4859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880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BA43264"/>
    <w:multiLevelType w:val="hybridMultilevel"/>
    <w:tmpl w:val="C68A48FC"/>
    <w:lvl w:ilvl="0" w:tplc="44A4A9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675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6E09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C643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29B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2690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B809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440E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E4C3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37E6DC4"/>
    <w:multiLevelType w:val="hybridMultilevel"/>
    <w:tmpl w:val="82A21D06"/>
    <w:lvl w:ilvl="0" w:tplc="D5A0E9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0463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48C5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888C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EAB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D2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C65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C01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70C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AAD0FB9"/>
    <w:multiLevelType w:val="hybridMultilevel"/>
    <w:tmpl w:val="A2169C80"/>
    <w:lvl w:ilvl="0" w:tplc="8A2402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4F4848B4"/>
    <w:multiLevelType w:val="hybridMultilevel"/>
    <w:tmpl w:val="D66A3892"/>
    <w:lvl w:ilvl="0" w:tplc="8F38F7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6E9A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1E25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842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ABF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67D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52E6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A64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7253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FE842EF"/>
    <w:multiLevelType w:val="hybridMultilevel"/>
    <w:tmpl w:val="377A94B6"/>
    <w:lvl w:ilvl="0" w:tplc="834EC6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861F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9CA4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A78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8ABD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A4D5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B42A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22A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EE2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2D50F03"/>
    <w:multiLevelType w:val="multilevel"/>
    <w:tmpl w:val="15F0F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A1F92"/>
    <w:multiLevelType w:val="hybridMultilevel"/>
    <w:tmpl w:val="C96497A6"/>
    <w:lvl w:ilvl="0" w:tplc="67A8F2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74DD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6485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3A5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C65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8E2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285F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D895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C8BA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6280265"/>
    <w:multiLevelType w:val="hybridMultilevel"/>
    <w:tmpl w:val="F64C6518"/>
    <w:lvl w:ilvl="0" w:tplc="C0029B9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1A4806"/>
    <w:multiLevelType w:val="hybridMultilevel"/>
    <w:tmpl w:val="BE24F340"/>
    <w:lvl w:ilvl="0" w:tplc="C0029B9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786580"/>
    <w:multiLevelType w:val="multilevel"/>
    <w:tmpl w:val="77F21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A65A4"/>
    <w:multiLevelType w:val="multilevel"/>
    <w:tmpl w:val="15B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D1363"/>
    <w:multiLevelType w:val="hybridMultilevel"/>
    <w:tmpl w:val="DB1E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C56812"/>
    <w:multiLevelType w:val="hybridMultilevel"/>
    <w:tmpl w:val="7812D3D0"/>
    <w:lvl w:ilvl="0" w:tplc="683E8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9EE1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2C11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0F4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34AC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8EE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16F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84A0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5801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EE8419D"/>
    <w:multiLevelType w:val="multilevel"/>
    <w:tmpl w:val="EF52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345D2"/>
    <w:multiLevelType w:val="multilevel"/>
    <w:tmpl w:val="AFB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B5F36"/>
    <w:multiLevelType w:val="multilevel"/>
    <w:tmpl w:val="2638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F62B2F"/>
    <w:multiLevelType w:val="multilevel"/>
    <w:tmpl w:val="EFC6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675F12"/>
    <w:multiLevelType w:val="multilevel"/>
    <w:tmpl w:val="0506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31F35"/>
    <w:multiLevelType w:val="hybridMultilevel"/>
    <w:tmpl w:val="E676CEA2"/>
    <w:lvl w:ilvl="0" w:tplc="C1F2E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40E8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84CD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6C32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6877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42B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A001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C1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5A56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AE5316E"/>
    <w:multiLevelType w:val="hybridMultilevel"/>
    <w:tmpl w:val="F744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31EBB"/>
    <w:multiLevelType w:val="hybridMultilevel"/>
    <w:tmpl w:val="3A8451E2"/>
    <w:lvl w:ilvl="0" w:tplc="A81247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2EBA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6062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100C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DE5A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46A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CE46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E27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9CC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DED623D"/>
    <w:multiLevelType w:val="hybridMultilevel"/>
    <w:tmpl w:val="396E7870"/>
    <w:lvl w:ilvl="0" w:tplc="C0029B9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3B712E"/>
    <w:multiLevelType w:val="multilevel"/>
    <w:tmpl w:val="A99A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C450B"/>
    <w:multiLevelType w:val="multilevel"/>
    <w:tmpl w:val="D3F0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F7DC1"/>
    <w:multiLevelType w:val="hybridMultilevel"/>
    <w:tmpl w:val="4ECC4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9221D9"/>
    <w:multiLevelType w:val="multilevel"/>
    <w:tmpl w:val="892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457CEA"/>
    <w:multiLevelType w:val="multilevel"/>
    <w:tmpl w:val="EC00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B1441C"/>
    <w:multiLevelType w:val="multilevel"/>
    <w:tmpl w:val="70D2B7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30"/>
  </w:num>
  <w:num w:numId="5">
    <w:abstractNumId w:val="25"/>
  </w:num>
  <w:num w:numId="6">
    <w:abstractNumId w:val="42"/>
  </w:num>
  <w:num w:numId="7">
    <w:abstractNumId w:val="21"/>
  </w:num>
  <w:num w:numId="8">
    <w:abstractNumId w:val="32"/>
  </w:num>
  <w:num w:numId="9">
    <w:abstractNumId w:val="2"/>
  </w:num>
  <w:num w:numId="10">
    <w:abstractNumId w:val="29"/>
  </w:num>
  <w:num w:numId="11">
    <w:abstractNumId w:val="14"/>
  </w:num>
  <w:num w:numId="12">
    <w:abstractNumId w:val="39"/>
  </w:num>
  <w:num w:numId="13">
    <w:abstractNumId w:val="38"/>
  </w:num>
  <w:num w:numId="14">
    <w:abstractNumId w:val="26"/>
  </w:num>
  <w:num w:numId="15">
    <w:abstractNumId w:val="41"/>
  </w:num>
  <w:num w:numId="16">
    <w:abstractNumId w:val="43"/>
  </w:num>
  <w:num w:numId="17">
    <w:abstractNumId w:val="12"/>
  </w:num>
  <w:num w:numId="18">
    <w:abstractNumId w:val="7"/>
  </w:num>
  <w:num w:numId="19">
    <w:abstractNumId w:val="31"/>
  </w:num>
  <w:num w:numId="20">
    <w:abstractNumId w:val="0"/>
  </w:num>
  <w:num w:numId="21">
    <w:abstractNumId w:val="27"/>
  </w:num>
  <w:num w:numId="22">
    <w:abstractNumId w:val="19"/>
  </w:num>
  <w:num w:numId="23">
    <w:abstractNumId w:val="28"/>
  </w:num>
  <w:num w:numId="24">
    <w:abstractNumId w:val="16"/>
  </w:num>
  <w:num w:numId="25">
    <w:abstractNumId w:val="13"/>
  </w:num>
  <w:num w:numId="26">
    <w:abstractNumId w:val="36"/>
  </w:num>
  <w:num w:numId="27">
    <w:abstractNumId w:val="8"/>
  </w:num>
  <w:num w:numId="28">
    <w:abstractNumId w:val="15"/>
  </w:num>
  <w:num w:numId="29">
    <w:abstractNumId w:val="3"/>
  </w:num>
  <w:num w:numId="30">
    <w:abstractNumId w:val="11"/>
  </w:num>
  <w:num w:numId="31">
    <w:abstractNumId w:val="20"/>
  </w:num>
  <w:num w:numId="32">
    <w:abstractNumId w:val="4"/>
  </w:num>
  <w:num w:numId="33">
    <w:abstractNumId w:val="17"/>
  </w:num>
  <w:num w:numId="34">
    <w:abstractNumId w:val="22"/>
  </w:num>
  <w:num w:numId="35">
    <w:abstractNumId w:val="34"/>
  </w:num>
  <w:num w:numId="36">
    <w:abstractNumId w:val="1"/>
  </w:num>
  <w:num w:numId="37">
    <w:abstractNumId w:val="24"/>
  </w:num>
  <w:num w:numId="38">
    <w:abstractNumId w:val="5"/>
  </w:num>
  <w:num w:numId="39">
    <w:abstractNumId w:val="9"/>
  </w:num>
  <w:num w:numId="40">
    <w:abstractNumId w:val="37"/>
  </w:num>
  <w:num w:numId="41">
    <w:abstractNumId w:val="23"/>
  </w:num>
  <w:num w:numId="42">
    <w:abstractNumId w:val="40"/>
  </w:num>
  <w:num w:numId="43">
    <w:abstractNumId w:val="18"/>
  </w:num>
  <w:num w:numId="44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2"/>
    <w:rsid w:val="00066D0F"/>
    <w:rsid w:val="001A244C"/>
    <w:rsid w:val="001B3924"/>
    <w:rsid w:val="001C1C98"/>
    <w:rsid w:val="00205488"/>
    <w:rsid w:val="00231CB5"/>
    <w:rsid w:val="00245B8A"/>
    <w:rsid w:val="002C3CD4"/>
    <w:rsid w:val="003078CB"/>
    <w:rsid w:val="0035593B"/>
    <w:rsid w:val="00450385"/>
    <w:rsid w:val="00485C62"/>
    <w:rsid w:val="00502097"/>
    <w:rsid w:val="00530658"/>
    <w:rsid w:val="00544C5C"/>
    <w:rsid w:val="00556090"/>
    <w:rsid w:val="00566AE8"/>
    <w:rsid w:val="00613021"/>
    <w:rsid w:val="006474FE"/>
    <w:rsid w:val="006958D9"/>
    <w:rsid w:val="006B193F"/>
    <w:rsid w:val="006D4AB3"/>
    <w:rsid w:val="00702662"/>
    <w:rsid w:val="00741CD2"/>
    <w:rsid w:val="007507CA"/>
    <w:rsid w:val="00783452"/>
    <w:rsid w:val="007B1B89"/>
    <w:rsid w:val="007D3030"/>
    <w:rsid w:val="007F1B21"/>
    <w:rsid w:val="00805C2A"/>
    <w:rsid w:val="00827272"/>
    <w:rsid w:val="0083349A"/>
    <w:rsid w:val="00884695"/>
    <w:rsid w:val="008B69D1"/>
    <w:rsid w:val="00942512"/>
    <w:rsid w:val="009648F1"/>
    <w:rsid w:val="00964AE8"/>
    <w:rsid w:val="00985CEC"/>
    <w:rsid w:val="009C1FBF"/>
    <w:rsid w:val="009D2B7A"/>
    <w:rsid w:val="009D2BAF"/>
    <w:rsid w:val="00A53720"/>
    <w:rsid w:val="00A9473F"/>
    <w:rsid w:val="00AA7B27"/>
    <w:rsid w:val="00BA5C54"/>
    <w:rsid w:val="00BB1AF3"/>
    <w:rsid w:val="00C020C3"/>
    <w:rsid w:val="00C074B5"/>
    <w:rsid w:val="00C0771B"/>
    <w:rsid w:val="00C12EA0"/>
    <w:rsid w:val="00C258FA"/>
    <w:rsid w:val="00C50791"/>
    <w:rsid w:val="00C52C0F"/>
    <w:rsid w:val="00C90150"/>
    <w:rsid w:val="00C9137C"/>
    <w:rsid w:val="00CF450F"/>
    <w:rsid w:val="00D83EDD"/>
    <w:rsid w:val="00D8523F"/>
    <w:rsid w:val="00D94A75"/>
    <w:rsid w:val="00E512E6"/>
    <w:rsid w:val="00E83A51"/>
    <w:rsid w:val="00EF5681"/>
    <w:rsid w:val="00F01EB4"/>
    <w:rsid w:val="00F7568C"/>
    <w:rsid w:val="00F92E30"/>
    <w:rsid w:val="00F9632A"/>
    <w:rsid w:val="00FA14A6"/>
    <w:rsid w:val="00FB5000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0A05-6AC6-47EB-929E-D2BF731A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425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25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4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942512"/>
  </w:style>
  <w:style w:type="character" w:customStyle="1" w:styleId="a-pages">
    <w:name w:val="a-pages"/>
    <w:basedOn w:val="a0"/>
    <w:rsid w:val="00942512"/>
  </w:style>
  <w:style w:type="character" w:customStyle="1" w:styleId="a-dalee">
    <w:name w:val="a-dalee"/>
    <w:basedOn w:val="a0"/>
    <w:rsid w:val="00942512"/>
  </w:style>
  <w:style w:type="character" w:styleId="a4">
    <w:name w:val="Hyperlink"/>
    <w:basedOn w:val="a0"/>
    <w:uiPriority w:val="99"/>
    <w:semiHidden/>
    <w:unhideWhenUsed/>
    <w:rsid w:val="009425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512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41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B8A"/>
  </w:style>
  <w:style w:type="paragraph" w:styleId="a9">
    <w:name w:val="footer"/>
    <w:basedOn w:val="a"/>
    <w:link w:val="aa"/>
    <w:uiPriority w:val="99"/>
    <w:unhideWhenUsed/>
    <w:rsid w:val="002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B8A"/>
  </w:style>
  <w:style w:type="paragraph" w:styleId="ab">
    <w:name w:val="Balloon Text"/>
    <w:basedOn w:val="a"/>
    <w:link w:val="ac"/>
    <w:uiPriority w:val="99"/>
    <w:semiHidden/>
    <w:unhideWhenUsed/>
    <w:rsid w:val="006B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Сайко</cp:lastModifiedBy>
  <cp:revision>18</cp:revision>
  <cp:lastPrinted>2021-09-28T07:14:00Z</cp:lastPrinted>
  <dcterms:created xsi:type="dcterms:W3CDTF">2020-09-11T07:44:00Z</dcterms:created>
  <dcterms:modified xsi:type="dcterms:W3CDTF">2021-09-28T08:12:00Z</dcterms:modified>
</cp:coreProperties>
</file>