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6" w:rsidRPr="00B60D46" w:rsidRDefault="00F132F8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938DA5" wp14:editId="10ADD03B">
            <wp:simplePos x="0" y="0"/>
            <wp:positionH relativeFrom="column">
              <wp:posOffset>-367665</wp:posOffset>
            </wp:positionH>
            <wp:positionV relativeFrom="paragraph">
              <wp:posOffset>-93345</wp:posOffset>
            </wp:positionV>
            <wp:extent cx="7145020" cy="10084435"/>
            <wp:effectExtent l="0" t="0" r="0" b="0"/>
            <wp:wrapNone/>
            <wp:docPr id="1" name="Рисунок 1" descr="E:\АККРЕДИТАЦИЯ 2017\ППКРС СТОЛЯРЫ 2018\столяр скан\столяр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1008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B60D46" w:rsidRPr="00B60D46" w:rsidTr="00B60D46">
        <w:trPr>
          <w:trHeight w:val="1980"/>
        </w:trPr>
        <w:tc>
          <w:tcPr>
            <w:tcW w:w="6204" w:type="dxa"/>
          </w:tcPr>
          <w:p w:rsidR="00B60D46" w:rsidRPr="00B60D46" w:rsidRDefault="00B60D46" w:rsidP="00B60D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B60D46" w:rsidRPr="00B60D46" w:rsidRDefault="00B60D46" w:rsidP="00B60D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0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B60D46" w:rsidRPr="00B60D46" w:rsidRDefault="00B60D46" w:rsidP="00B60D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0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B60D46" w:rsidRPr="00B60D46" w:rsidRDefault="00B60D46" w:rsidP="00B60D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0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B60D46" w:rsidRPr="00B60D46" w:rsidRDefault="00B60D46" w:rsidP="00B60D4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B60D46" w:rsidRPr="00B60D46" w:rsidRDefault="00B60D46" w:rsidP="00B60D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B60D4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B60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B60D4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B60D46" w:rsidRPr="00B60D46" w:rsidRDefault="00B60D46" w:rsidP="00B60D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0D4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B60D4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B60D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B60D4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B60D46" w:rsidRPr="00B60D46" w:rsidRDefault="00B60D46" w:rsidP="00B60D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B60D46" w:rsidRPr="00B60D46" w:rsidRDefault="00B60D46" w:rsidP="00B60D4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B60D4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B60D46" w:rsidRPr="00B60D46" w:rsidRDefault="00B60D46" w:rsidP="00B60D4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B60D46" w:rsidRPr="00B60D46" w:rsidRDefault="00B60D46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Сборка изделий из древесины</w:t>
      </w:r>
    </w:p>
    <w:p w:rsidR="00B60D46" w:rsidRPr="00B60D46" w:rsidRDefault="00B60D46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профессии 29.01.29 </w:t>
      </w:r>
      <w:r w:rsidRPr="00B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Мастер столярного и мебельного производства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0D46" w:rsidRPr="00B60D46" w:rsidRDefault="00B60D46" w:rsidP="00B60D46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«ССЗ «Залив»» </w:t>
      </w:r>
    </w:p>
    <w:p w:rsidR="00B60D46" w:rsidRPr="00B60D46" w:rsidRDefault="00B60D46" w:rsidP="00B60D46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 по производству</w:t>
      </w:r>
    </w:p>
    <w:p w:rsidR="00B60D46" w:rsidRPr="00B60D46" w:rsidRDefault="00B60D46" w:rsidP="00B60D46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О.И.Безусяк </w:t>
      </w:r>
    </w:p>
    <w:p w:rsidR="00B60D46" w:rsidRPr="00B60D46" w:rsidRDefault="00B60D46" w:rsidP="00B60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 г.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B60D46" w:rsidRPr="00B60D46" w:rsidRDefault="00B60D46" w:rsidP="00B60D4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60D46" w:rsidRPr="00B60D46" w:rsidRDefault="00F132F8" w:rsidP="00B60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2BFB7D" wp14:editId="2E5BB99C">
            <wp:simplePos x="0" y="0"/>
            <wp:positionH relativeFrom="column">
              <wp:posOffset>-491490</wp:posOffset>
            </wp:positionH>
            <wp:positionV relativeFrom="paragraph">
              <wp:posOffset>-17145</wp:posOffset>
            </wp:positionV>
            <wp:extent cx="7054850" cy="9877425"/>
            <wp:effectExtent l="0" t="0" r="0" b="0"/>
            <wp:wrapNone/>
            <wp:docPr id="2" name="Рисунок 2" descr="E:\АККРЕДИТАЦИЯ 2017\ППКРС СТОЛЯРЫ 2018\столяр скан\столяр-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 разработана на основе  Федерального гос</w:t>
      </w: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дарственного  образовательного стандарта  </w:t>
      </w:r>
      <w:r w:rsidRPr="00B60D46">
        <w:rPr>
          <w:rFonts w:ascii="Times New Roman" w:eastAsia="Calibri" w:hAnsi="Times New Roman" w:cs="Times New Roman"/>
          <w:sz w:val="24"/>
          <w:szCs w:val="24"/>
        </w:rPr>
        <w:t>29.01.29 Мастер столярного и мебельного произво</w:t>
      </w:r>
      <w:r w:rsidRPr="00B60D46">
        <w:rPr>
          <w:rFonts w:ascii="Times New Roman" w:eastAsia="Calibri" w:hAnsi="Times New Roman" w:cs="Times New Roman"/>
          <w:sz w:val="24"/>
          <w:szCs w:val="24"/>
        </w:rPr>
        <w:t>д</w:t>
      </w:r>
      <w:r w:rsidRPr="00B60D46">
        <w:rPr>
          <w:rFonts w:ascii="Times New Roman" w:eastAsia="Calibri" w:hAnsi="Times New Roman" w:cs="Times New Roman"/>
          <w:sz w:val="24"/>
          <w:szCs w:val="24"/>
        </w:rPr>
        <w:t>ства,</w:t>
      </w:r>
      <w:r w:rsidRPr="00B60D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60D46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02.08.2013 № 764,</w:t>
      </w:r>
      <w:r w:rsidRPr="00B60D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промышленности</w:t>
      </w:r>
    </w:p>
    <w:p w:rsidR="00B60D46" w:rsidRPr="00B60D46" w:rsidRDefault="00B60D46" w:rsidP="00B60D4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60D46" w:rsidRPr="00B60D46" w:rsidRDefault="00B60D46" w:rsidP="00B60D4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60D46" w:rsidRPr="00B60D46" w:rsidRDefault="00B60D46" w:rsidP="00B60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Вячеслав Александрович, преподаватель ГБП ОУ РК «КМТК».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 Григорий Вячеславович, мастер п/о ГБП ОУ РК «КМТК».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B60D46" w:rsidRPr="00B60D46" w:rsidRDefault="00B60D46" w:rsidP="00B60D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B60D46" w:rsidRPr="00B60D46" w:rsidRDefault="00B60D46" w:rsidP="00B60D4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B60D46" w:rsidRPr="00B60D46" w:rsidRDefault="00B60D46" w:rsidP="00B60D4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B60D46" w:rsidRPr="00B60D46" w:rsidRDefault="00B60D46" w:rsidP="00B60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B60D46" w:rsidRPr="00B60D46" w:rsidRDefault="00B60D46" w:rsidP="00B60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B60D46" w:rsidRPr="00B60D46" w:rsidRDefault="00B60D46" w:rsidP="00B60D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D46" w:rsidRPr="00B60D46" w:rsidRDefault="00B60D46" w:rsidP="00B60D4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B60D46" w:rsidRPr="00B60D46" w:rsidRDefault="00B60D46" w:rsidP="00B60D4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B60D46" w:rsidRPr="00B60D46" w:rsidRDefault="00B60D46" w:rsidP="00B60D4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B60D46" w:rsidRPr="00B60D46" w:rsidRDefault="00B60D46" w:rsidP="00B60D4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  <w:lang w:eastAsia="ru-RU"/>
        </w:rPr>
      </w:pPr>
      <w:r w:rsidRPr="00B60D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B60D46" w:rsidRPr="00B60D46" w:rsidRDefault="00B60D46" w:rsidP="00B60D46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60D46" w:rsidRPr="00B60D46" w:rsidRDefault="00B60D46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60D46">
        <w:rPr>
          <w:rFonts w:ascii="Calibri" w:eastAsia="Times New Roman" w:hAnsi="Calibri" w:cs="Times New Roman"/>
          <w:b/>
          <w:lang w:eastAsia="ru-RU"/>
        </w:rPr>
        <w:br w:type="page"/>
      </w:r>
    </w:p>
    <w:p w:rsidR="00581BCD" w:rsidRPr="00143DDE" w:rsidRDefault="00581BCD" w:rsidP="00143DD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CD" w:rsidRPr="00143DDE" w:rsidRDefault="00581BCD" w:rsidP="00143DD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81BCD" w:rsidRPr="00143DDE" w:rsidRDefault="00581BCD" w:rsidP="001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81BCD" w:rsidRPr="00143DDE" w:rsidTr="00143DDE">
        <w:trPr>
          <w:trHeight w:val="931"/>
        </w:trPr>
        <w:tc>
          <w:tcPr>
            <w:tcW w:w="9007" w:type="dxa"/>
          </w:tcPr>
          <w:p w:rsidR="00581BCD" w:rsidRPr="00143DDE" w:rsidRDefault="00581BCD" w:rsidP="00143DDE">
            <w:pPr>
              <w:pStyle w:val="1"/>
              <w:spacing w:before="0" w:after="0"/>
              <w:ind w:firstLine="567"/>
              <w:rPr>
                <w:rFonts w:ascii="Times New Roman" w:hAnsi="Times New Roman" w:cs="Times New Roman"/>
                <w:b w:val="0"/>
                <w:caps/>
              </w:rPr>
            </w:pPr>
          </w:p>
          <w:p w:rsidR="00581BCD" w:rsidRPr="00143DDE" w:rsidRDefault="00581BCD" w:rsidP="00143DDE">
            <w:pPr>
              <w:pStyle w:val="1"/>
              <w:spacing w:before="0" w:after="0"/>
              <w:ind w:firstLine="567"/>
              <w:rPr>
                <w:rFonts w:ascii="Times New Roman" w:hAnsi="Times New Roman" w:cs="Times New Roman"/>
                <w:b w:val="0"/>
                <w:caps/>
              </w:rPr>
            </w:pPr>
          </w:p>
          <w:p w:rsidR="00581BCD" w:rsidRPr="00143DDE" w:rsidRDefault="00581BCD" w:rsidP="00143DDE">
            <w:pPr>
              <w:pStyle w:val="1"/>
              <w:spacing w:before="0" w:after="0"/>
              <w:ind w:firstLine="567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143DDE">
              <w:rPr>
                <w:rFonts w:ascii="Times New Roman" w:hAnsi="Times New Roman" w:cs="Times New Roman"/>
                <w:b w:val="0"/>
                <w:caps/>
              </w:rPr>
              <w:t>1.   ПАСПОРТ   ПРОГРАММЫ ПРОФЕССИОНАЛЬНОГО МОДУЛЯ</w:t>
            </w:r>
          </w:p>
          <w:p w:rsidR="00581BCD" w:rsidRPr="00143DDE" w:rsidRDefault="00581BCD" w:rsidP="00143D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81BCD" w:rsidRPr="00143DDE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581BCD" w:rsidRPr="00143DDE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BCD" w:rsidRPr="00143DDE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BCD" w:rsidRPr="00143DDE" w:rsidTr="00143DDE">
        <w:trPr>
          <w:trHeight w:val="720"/>
        </w:trPr>
        <w:tc>
          <w:tcPr>
            <w:tcW w:w="9007" w:type="dxa"/>
          </w:tcPr>
          <w:p w:rsidR="00581BCD" w:rsidRPr="00143DDE" w:rsidRDefault="00581BCD" w:rsidP="00143D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caps/>
                <w:sz w:val="24"/>
                <w:szCs w:val="24"/>
              </w:rPr>
              <w:t>2. </w:t>
            </w:r>
            <w:r w:rsidR="009C53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581BCD" w:rsidRPr="00143DDE" w:rsidRDefault="00581BCD" w:rsidP="00143D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581BCD" w:rsidRPr="00143DDE" w:rsidRDefault="009C5372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BCD" w:rsidRPr="00143DDE" w:rsidTr="00143DDE">
        <w:trPr>
          <w:trHeight w:val="594"/>
        </w:trPr>
        <w:tc>
          <w:tcPr>
            <w:tcW w:w="9007" w:type="dxa"/>
          </w:tcPr>
          <w:p w:rsidR="00581BCD" w:rsidRPr="00143DDE" w:rsidRDefault="00581BCD" w:rsidP="00143DDE">
            <w:pPr>
              <w:pStyle w:val="1"/>
              <w:spacing w:before="0" w:after="0"/>
              <w:ind w:firstLine="567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143DDE">
              <w:rPr>
                <w:rFonts w:ascii="Times New Roman" w:hAnsi="Times New Roman" w:cs="Times New Roman"/>
                <w:b w:val="0"/>
                <w:caps/>
              </w:rPr>
              <w:t>3.</w:t>
            </w:r>
            <w:r w:rsidR="009C5372">
              <w:rPr>
                <w:rFonts w:ascii="Times New Roman" w:hAnsi="Times New Roman" w:cs="Times New Roman"/>
                <w:b w:val="0"/>
                <w:caps/>
              </w:rPr>
              <w:t xml:space="preserve">  </w:t>
            </w:r>
            <w:r w:rsidRPr="00143DDE">
              <w:rPr>
                <w:rFonts w:ascii="Times New Roman" w:hAnsi="Times New Roman" w:cs="Times New Roman"/>
                <w:b w:val="0"/>
                <w:caps/>
              </w:rPr>
              <w:t>СТРУКТУРА и содержание профессионального</w:t>
            </w:r>
            <w:r w:rsidR="0011650F">
              <w:rPr>
                <w:rFonts w:ascii="Times New Roman" w:hAnsi="Times New Roman" w:cs="Times New Roman"/>
                <w:b w:val="0"/>
                <w:caps/>
              </w:rPr>
              <w:t xml:space="preserve"> </w:t>
            </w:r>
            <w:r w:rsidRPr="00143DDE">
              <w:rPr>
                <w:rFonts w:ascii="Times New Roman" w:hAnsi="Times New Roman" w:cs="Times New Roman"/>
                <w:b w:val="0"/>
                <w:caps/>
              </w:rPr>
              <w:t>модуля</w:t>
            </w:r>
          </w:p>
          <w:p w:rsidR="00581BCD" w:rsidRPr="00143DDE" w:rsidRDefault="00581BCD" w:rsidP="00143D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581BCD" w:rsidRPr="00143DDE" w:rsidRDefault="009C5372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1BCD" w:rsidRPr="00143DDE" w:rsidTr="00143DDE">
        <w:trPr>
          <w:trHeight w:val="692"/>
        </w:trPr>
        <w:tc>
          <w:tcPr>
            <w:tcW w:w="9007" w:type="dxa"/>
          </w:tcPr>
          <w:p w:rsidR="00581BCD" w:rsidRPr="00143DDE" w:rsidRDefault="00581BCD" w:rsidP="00143DDE">
            <w:pPr>
              <w:pStyle w:val="1"/>
              <w:spacing w:before="0" w:after="0"/>
              <w:ind w:firstLine="567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143DDE">
              <w:rPr>
                <w:rFonts w:ascii="Times New Roman" w:hAnsi="Times New Roman" w:cs="Times New Roman"/>
                <w:b w:val="0"/>
                <w:caps/>
              </w:rPr>
              <w:t>4</w:t>
            </w:r>
            <w:r w:rsidR="009C5372">
              <w:rPr>
                <w:rFonts w:ascii="Times New Roman" w:hAnsi="Times New Roman" w:cs="Times New Roman"/>
                <w:b w:val="0"/>
                <w:caps/>
              </w:rPr>
              <w:t>.</w:t>
            </w:r>
            <w:r w:rsidRPr="00143DDE">
              <w:rPr>
                <w:rFonts w:ascii="Times New Roman" w:hAnsi="Times New Roman" w:cs="Times New Roman"/>
                <w:b w:val="0"/>
                <w:caps/>
              </w:rPr>
              <w:t> </w:t>
            </w:r>
            <w:r w:rsidR="009C5372">
              <w:rPr>
                <w:rFonts w:ascii="Times New Roman" w:hAnsi="Times New Roman" w:cs="Times New Roman"/>
                <w:b w:val="0"/>
                <w:caps/>
              </w:rPr>
              <w:t xml:space="preserve"> </w:t>
            </w:r>
            <w:r w:rsidRPr="00143DDE">
              <w:rPr>
                <w:rFonts w:ascii="Times New Roman" w:hAnsi="Times New Roman" w:cs="Times New Roman"/>
                <w:b w:val="0"/>
                <w:caps/>
              </w:rPr>
              <w:t>условия реализации  ПРОФЕССИОНАЛЬНОГО МОДУЛЯ</w:t>
            </w:r>
          </w:p>
          <w:p w:rsidR="00581BCD" w:rsidRPr="00143DDE" w:rsidRDefault="00581BCD" w:rsidP="00143D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581BCD" w:rsidRPr="00143DDE" w:rsidRDefault="009C5372" w:rsidP="006B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BCD" w:rsidRPr="00143DDE" w:rsidTr="00143DDE">
        <w:trPr>
          <w:trHeight w:val="692"/>
        </w:trPr>
        <w:tc>
          <w:tcPr>
            <w:tcW w:w="9007" w:type="dxa"/>
          </w:tcPr>
          <w:p w:rsidR="00581BCD" w:rsidRPr="00143DDE" w:rsidRDefault="00581BCD" w:rsidP="00111080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caps/>
                <w:sz w:val="24"/>
                <w:szCs w:val="24"/>
              </w:rPr>
              <w:t>5.</w:t>
            </w:r>
            <w:r w:rsidR="009C537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</w:t>
            </w:r>
            <w:r w:rsidRPr="00143DD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143DD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caps/>
                <w:sz w:val="24"/>
                <w:szCs w:val="24"/>
              </w:rPr>
              <w:t>професси</w:t>
            </w:r>
            <w:r w:rsidRPr="00143DDE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caps/>
                <w:sz w:val="24"/>
                <w:szCs w:val="24"/>
              </w:rPr>
              <w:t>нального модуля</w:t>
            </w:r>
          </w:p>
          <w:p w:rsidR="00581BCD" w:rsidRPr="00143DDE" w:rsidRDefault="00581BCD" w:rsidP="00143D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581BCD" w:rsidRPr="00143DDE" w:rsidRDefault="009C5372" w:rsidP="006B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D46" w:rsidRPr="00143DDE" w:rsidTr="00143DDE">
        <w:trPr>
          <w:trHeight w:val="692"/>
        </w:trPr>
        <w:tc>
          <w:tcPr>
            <w:tcW w:w="9007" w:type="dxa"/>
          </w:tcPr>
          <w:p w:rsidR="00B60D46" w:rsidRPr="00143DDE" w:rsidRDefault="00B60D46" w:rsidP="0011650F">
            <w:pPr>
              <w:spacing w:after="0" w:line="240" w:lineRule="auto"/>
              <w:ind w:firstLine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800" w:type="dxa"/>
          </w:tcPr>
          <w:p w:rsidR="00B60D46" w:rsidRDefault="00B60D46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CD" w:rsidRPr="00143DDE" w:rsidRDefault="00581BCD" w:rsidP="001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1BCD" w:rsidRPr="00143DDE" w:rsidSect="00B60D46">
          <w:footerReference w:type="default" r:id="rId10"/>
          <w:pgSz w:w="11906" w:h="16838"/>
          <w:pgMar w:top="567" w:right="567" w:bottom="567" w:left="1134" w:header="708" w:footer="708" w:gutter="0"/>
          <w:cols w:space="720"/>
        </w:sectPr>
      </w:pPr>
    </w:p>
    <w:p w:rsidR="00581BCD" w:rsidRPr="00143DDE" w:rsidRDefault="00581BCD" w:rsidP="00143DD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3DD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ПРОФЕССИОНАЛЬНОГО МОДУЛЯ</w:t>
      </w:r>
    </w:p>
    <w:p w:rsidR="00581BCD" w:rsidRPr="00143DDE" w:rsidRDefault="00143DDE" w:rsidP="001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581BCD" w:rsidRPr="00143DDE">
        <w:rPr>
          <w:rFonts w:ascii="Times New Roman" w:hAnsi="Times New Roman" w:cs="Times New Roman"/>
          <w:b/>
          <w:sz w:val="24"/>
          <w:szCs w:val="24"/>
        </w:rPr>
        <w:t xml:space="preserve">Сборка изделий из </w:t>
      </w:r>
      <w:r w:rsidR="00BC3AC9">
        <w:rPr>
          <w:rFonts w:ascii="Times New Roman" w:hAnsi="Times New Roman" w:cs="Times New Roman"/>
          <w:b/>
          <w:sz w:val="24"/>
          <w:szCs w:val="24"/>
        </w:rPr>
        <w:t>древесины</w:t>
      </w:r>
      <w:r w:rsidR="00581BCD" w:rsidRPr="00143D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1BCD" w:rsidRPr="00143DDE" w:rsidRDefault="00581BCD" w:rsidP="00143DD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D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81BCD" w:rsidRPr="00143DDE" w:rsidRDefault="00581BCD" w:rsidP="00B60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программа ПМ) – является частью о</w:t>
      </w:r>
      <w:r w:rsidRPr="00143DDE">
        <w:rPr>
          <w:rFonts w:ascii="Times New Roman" w:hAnsi="Times New Roman" w:cs="Times New Roman"/>
          <w:sz w:val="24"/>
          <w:szCs w:val="24"/>
        </w:rPr>
        <w:t>с</w:t>
      </w:r>
      <w:r w:rsidRPr="00143DDE">
        <w:rPr>
          <w:rFonts w:ascii="Times New Roman" w:hAnsi="Times New Roman" w:cs="Times New Roman"/>
          <w:sz w:val="24"/>
          <w:szCs w:val="24"/>
        </w:rPr>
        <w:t xml:space="preserve">новной профессиональной образовательной программы в соответствии с ФГОС СПО </w:t>
      </w:r>
    </w:p>
    <w:p w:rsidR="00581BCD" w:rsidRPr="00143DDE" w:rsidRDefault="00581BCD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29.00.00. Технологии легкой промышленности.</w:t>
      </w:r>
    </w:p>
    <w:p w:rsidR="00581BCD" w:rsidRPr="00143DDE" w:rsidRDefault="00581BCD" w:rsidP="00B6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29.01.29  Мастер столярного и мебельного производства</w:t>
      </w:r>
    </w:p>
    <w:p w:rsidR="00581BCD" w:rsidRPr="00143DDE" w:rsidRDefault="00581BCD" w:rsidP="00B60D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581BCD" w:rsidRPr="00BA7B3A" w:rsidRDefault="00581BCD" w:rsidP="00B60D4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7B3A">
        <w:rPr>
          <w:rFonts w:ascii="Times New Roman" w:hAnsi="Times New Roman"/>
          <w:sz w:val="24"/>
          <w:szCs w:val="24"/>
        </w:rPr>
        <w:t xml:space="preserve">Сборка изделий из древесины. </w:t>
      </w:r>
    </w:p>
    <w:p w:rsidR="00581BCD" w:rsidRPr="00143DDE" w:rsidRDefault="00581BCD" w:rsidP="00B60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81BCD" w:rsidRPr="00143DDE" w:rsidRDefault="00F132F8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hyperlink r:id="rId11" w:anchor="1205" w:history="1">
        <w:r w:rsidR="00581BCD" w:rsidRPr="00143DDE">
          <w:rPr>
            <w:rStyle w:val="a6"/>
            <w:color w:val="000000" w:themeColor="text1"/>
          </w:rPr>
          <w:t>ОК</w:t>
        </w:r>
      </w:hyperlink>
      <w:r w:rsidR="00581BCD" w:rsidRPr="00143DDE">
        <w:rPr>
          <w:rStyle w:val="apple-converted-space"/>
        </w:rPr>
        <w:t> </w:t>
      </w:r>
      <w:r w:rsidR="00581BCD" w:rsidRPr="00143DDE">
        <w:t>1. Понимать сущность и социальную значимость своей будущей профессии, проявлять к ней устойчивый интерес.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ОК 2. Организовывать собственную деятельность, исходя из цели и способов ее достижения, определенных руководителем.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ОК 3. Анализировать рабочую ситуацию, осуществлять текущий и итоговый контроль, оце</w:t>
      </w:r>
      <w:r w:rsidRPr="00143DDE">
        <w:t>н</w:t>
      </w:r>
      <w:r w:rsidRPr="00143DDE">
        <w:t>ку и коррекцию собственной деятельности, нести ответственность за результаты своей работы.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ОК 4. Осуществлять поиск информации, необходимой для эффективного выполнения пр</w:t>
      </w:r>
      <w:r w:rsidRPr="00143DDE">
        <w:t>о</w:t>
      </w:r>
      <w:r w:rsidRPr="00143DDE">
        <w:t>фессиональных задач.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ОК 5. Использовать информационно-коммуникационные технологии в профессиональной деятельности.</w:t>
      </w:r>
    </w:p>
    <w:p w:rsidR="00581BCD" w:rsidRPr="00143DDE" w:rsidRDefault="00581BCD" w:rsidP="00B60D46">
      <w:pPr>
        <w:pStyle w:val="a7"/>
        <w:shd w:val="clear" w:color="auto" w:fill="FFFFFF"/>
        <w:tabs>
          <w:tab w:val="left" w:pos="8805"/>
        </w:tabs>
        <w:spacing w:before="0" w:beforeAutospacing="0" w:after="0" w:afterAutospacing="0"/>
        <w:ind w:firstLine="567"/>
      </w:pPr>
      <w:r w:rsidRPr="00143DDE">
        <w:t>ОК 6. Работать в команде, эффективно общаться с коллегами, руководством, клиентами.</w:t>
      </w:r>
      <w:r w:rsidRPr="00143DDE">
        <w:tab/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ОК 7. Исполнять воинскую обязанность, в том числе с применением полученных професси</w:t>
      </w:r>
      <w:r w:rsidRPr="00143DDE">
        <w:t>о</w:t>
      </w:r>
      <w:r w:rsidRPr="00143DDE">
        <w:t>нальных знаний (для юношей).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 xml:space="preserve"> ПК 4.1. Производить сборку узлов, сборочных единиц и изделий из древесины и древесных материалов.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ПК 4.2. Устанавливать крепежную арматуру и фурнитуру на изделия из древесины и древе</w:t>
      </w:r>
      <w:r w:rsidRPr="00143DDE">
        <w:t>с</w:t>
      </w:r>
      <w:r w:rsidRPr="00143DDE">
        <w:t>ных материалов.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ПК 4.3. Устанавливать стекольные изделия и зеркала на изделия из древесины и древесных материалов.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ПК 4.4. Выполнять обшивку и обвязку изделий из древесины и древесных материалов обш</w:t>
      </w:r>
      <w:r w:rsidRPr="00143DDE">
        <w:t>и</w:t>
      </w:r>
      <w:r w:rsidRPr="00143DDE">
        <w:t>вочными и обвязочными материалами.</w:t>
      </w:r>
    </w:p>
    <w:p w:rsidR="00581BCD" w:rsidRPr="00143DDE" w:rsidRDefault="00581BCD" w:rsidP="00B60D46">
      <w:pPr>
        <w:pStyle w:val="a7"/>
        <w:shd w:val="clear" w:color="auto" w:fill="FFFFFF"/>
        <w:spacing w:before="0" w:beforeAutospacing="0" w:after="0" w:afterAutospacing="0"/>
        <w:ind w:firstLine="567"/>
      </w:pPr>
      <w:r w:rsidRPr="00143DDE">
        <w:t>ПК 4.5. Проверять точность и качество сборки, работу всех составных элементов изделия.</w:t>
      </w: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D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A7B3A" w:rsidRPr="00BA7B3A" w:rsidRDefault="00581BCD" w:rsidP="00B60D46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7B3A">
        <w:rPr>
          <w:rFonts w:ascii="Times New Roman" w:hAnsi="Times New Roman"/>
          <w:sz w:val="24"/>
          <w:szCs w:val="24"/>
        </w:rPr>
        <w:t xml:space="preserve">сборки узлов, сборочных единиц и изделий из древесины и древесных материалов; </w:t>
      </w:r>
    </w:p>
    <w:p w:rsidR="00BA7B3A" w:rsidRPr="00BA7B3A" w:rsidRDefault="00581BCD" w:rsidP="00B60D46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7B3A">
        <w:rPr>
          <w:rFonts w:ascii="Times New Roman" w:hAnsi="Times New Roman"/>
          <w:sz w:val="24"/>
          <w:szCs w:val="24"/>
        </w:rPr>
        <w:t>установки крепежной арматуры и фурнитуры на изделия из древесины и древесных мат</w:t>
      </w:r>
      <w:r w:rsidRPr="00BA7B3A">
        <w:rPr>
          <w:rFonts w:ascii="Times New Roman" w:hAnsi="Times New Roman"/>
          <w:sz w:val="24"/>
          <w:szCs w:val="24"/>
        </w:rPr>
        <w:t>е</w:t>
      </w:r>
      <w:r w:rsidRPr="00BA7B3A">
        <w:rPr>
          <w:rFonts w:ascii="Times New Roman" w:hAnsi="Times New Roman"/>
          <w:sz w:val="24"/>
          <w:szCs w:val="24"/>
        </w:rPr>
        <w:t xml:space="preserve">риалов; </w:t>
      </w:r>
    </w:p>
    <w:p w:rsidR="00BA7B3A" w:rsidRPr="00BA7B3A" w:rsidRDefault="00581BCD" w:rsidP="00B60D46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7B3A">
        <w:rPr>
          <w:rFonts w:ascii="Times New Roman" w:hAnsi="Times New Roman"/>
          <w:sz w:val="24"/>
          <w:szCs w:val="24"/>
        </w:rPr>
        <w:t>установки стекольных изделий и зеркал на изделия из древесины и древесных матери</w:t>
      </w:r>
      <w:r w:rsidRPr="00BA7B3A">
        <w:rPr>
          <w:rFonts w:ascii="Times New Roman" w:hAnsi="Times New Roman"/>
          <w:sz w:val="24"/>
          <w:szCs w:val="24"/>
        </w:rPr>
        <w:t>а</w:t>
      </w:r>
      <w:r w:rsidRPr="00BA7B3A">
        <w:rPr>
          <w:rFonts w:ascii="Times New Roman" w:hAnsi="Times New Roman"/>
          <w:sz w:val="24"/>
          <w:szCs w:val="24"/>
        </w:rPr>
        <w:t xml:space="preserve">лов; </w:t>
      </w:r>
    </w:p>
    <w:p w:rsidR="00BA7B3A" w:rsidRPr="00BA7B3A" w:rsidRDefault="00581BCD" w:rsidP="00B60D46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7B3A">
        <w:rPr>
          <w:rFonts w:ascii="Times New Roman" w:hAnsi="Times New Roman"/>
          <w:sz w:val="24"/>
          <w:szCs w:val="24"/>
        </w:rPr>
        <w:t>выполнения обшивки и обвязки изделий из древесины и древесных материалов обшиво</w:t>
      </w:r>
      <w:r w:rsidRPr="00BA7B3A">
        <w:rPr>
          <w:rFonts w:ascii="Times New Roman" w:hAnsi="Times New Roman"/>
          <w:sz w:val="24"/>
          <w:szCs w:val="24"/>
        </w:rPr>
        <w:t>ч</w:t>
      </w:r>
      <w:r w:rsidRPr="00BA7B3A">
        <w:rPr>
          <w:rFonts w:ascii="Times New Roman" w:hAnsi="Times New Roman"/>
          <w:sz w:val="24"/>
          <w:szCs w:val="24"/>
        </w:rPr>
        <w:t xml:space="preserve">ными и обвязочными материалами; </w:t>
      </w:r>
    </w:p>
    <w:p w:rsidR="00581BCD" w:rsidRPr="00BA7B3A" w:rsidRDefault="00581BCD" w:rsidP="00B60D46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7B3A">
        <w:rPr>
          <w:rFonts w:ascii="Times New Roman" w:hAnsi="Times New Roman"/>
          <w:sz w:val="24"/>
          <w:szCs w:val="24"/>
        </w:rPr>
        <w:t>проверки точности и качества сборки, работы всех составных элементов изделия.</w:t>
      </w:r>
    </w:p>
    <w:p w:rsidR="00BA7B3A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3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3A" w:rsidRPr="002B6369" w:rsidRDefault="00581BCD" w:rsidP="00B60D4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 xml:space="preserve">применять правила безопасности труда и производственной санитарии при выполнении сборочных работ; </w:t>
      </w:r>
    </w:p>
    <w:p w:rsidR="00BA7B3A" w:rsidRPr="002B6369" w:rsidRDefault="00581BCD" w:rsidP="00B60D4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>подналаживать и применять в работе станки, инструмент и оборудование для произво</w:t>
      </w:r>
      <w:r w:rsidRPr="002B6369">
        <w:rPr>
          <w:rFonts w:ascii="Times New Roman" w:hAnsi="Times New Roman"/>
          <w:sz w:val="24"/>
          <w:szCs w:val="24"/>
        </w:rPr>
        <w:t>д</w:t>
      </w:r>
      <w:r w:rsidRPr="002B6369">
        <w:rPr>
          <w:rFonts w:ascii="Times New Roman" w:hAnsi="Times New Roman"/>
          <w:sz w:val="24"/>
          <w:szCs w:val="24"/>
        </w:rPr>
        <w:t xml:space="preserve">ства сборочных работ; </w:t>
      </w:r>
    </w:p>
    <w:p w:rsidR="00BA7B3A" w:rsidRPr="002B6369" w:rsidRDefault="00581BCD" w:rsidP="00B60D4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lastRenderedPageBreak/>
        <w:t xml:space="preserve">производить предварительною (узловую) сборку вручную и в сборочных ваймах; </w:t>
      </w:r>
    </w:p>
    <w:p w:rsidR="00BA7B3A" w:rsidRPr="002B6369" w:rsidRDefault="00581BCD" w:rsidP="00B60D4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 xml:space="preserve">выполнять сборочные соединения различных видов; </w:t>
      </w:r>
    </w:p>
    <w:p w:rsidR="00BA7B3A" w:rsidRPr="002B6369" w:rsidRDefault="00581BCD" w:rsidP="00B60D4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 xml:space="preserve">производить промежуточную обработку деталей и узлов: производить общую сборку: вручную, в сборочных ваймах, на стапелях; </w:t>
      </w:r>
    </w:p>
    <w:p w:rsidR="00BA7B3A" w:rsidRPr="002B6369" w:rsidRDefault="00581BCD" w:rsidP="00B60D4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 xml:space="preserve">производить установку крепежной арматуры, фурнитуры, стекольных изделий, зеркал на столярные и мебельные изделия; </w:t>
      </w:r>
    </w:p>
    <w:p w:rsidR="002B6369" w:rsidRPr="002B6369" w:rsidRDefault="00581BCD" w:rsidP="00B60D4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>обшивать и обвязывать детали, сборочные единицы и изделия обшивочными и обвязо</w:t>
      </w:r>
      <w:r w:rsidRPr="002B6369">
        <w:rPr>
          <w:rFonts w:ascii="Times New Roman" w:hAnsi="Times New Roman"/>
          <w:sz w:val="24"/>
          <w:szCs w:val="24"/>
        </w:rPr>
        <w:t>ч</w:t>
      </w:r>
      <w:r w:rsidRPr="002B6369">
        <w:rPr>
          <w:rFonts w:ascii="Times New Roman" w:hAnsi="Times New Roman"/>
          <w:sz w:val="24"/>
          <w:szCs w:val="24"/>
        </w:rPr>
        <w:t xml:space="preserve">ными материалами; </w:t>
      </w:r>
    </w:p>
    <w:p w:rsidR="00581BCD" w:rsidRPr="002B6369" w:rsidRDefault="00581BCD" w:rsidP="00B60D4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>производить проверку точности сборки и работы всех элементов изделия.</w:t>
      </w:r>
    </w:p>
    <w:p w:rsidR="002B6369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3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69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 xml:space="preserve">правила безопасности труда и производственной санитарии при выполнении сборочных работ; </w:t>
      </w:r>
    </w:p>
    <w:p w:rsidR="002B6369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 xml:space="preserve">устройство, правила подналадки и эксплуатации станков, инструмента и оборудования, применяемого при сборке изделий из древесины и древесных материалов; </w:t>
      </w:r>
    </w:p>
    <w:p w:rsidR="002B6369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>сортимент и технические условия на детали, узлы, сборочные единицы, крепежную арм</w:t>
      </w:r>
      <w:r w:rsidRPr="002B6369">
        <w:rPr>
          <w:rFonts w:ascii="Times New Roman" w:hAnsi="Times New Roman"/>
          <w:sz w:val="24"/>
          <w:szCs w:val="24"/>
        </w:rPr>
        <w:t>а</w:t>
      </w:r>
      <w:r w:rsidRPr="002B6369">
        <w:rPr>
          <w:rFonts w:ascii="Times New Roman" w:hAnsi="Times New Roman"/>
          <w:sz w:val="24"/>
          <w:szCs w:val="24"/>
        </w:rPr>
        <w:t xml:space="preserve">туру, фурнитуру, стекольные изделия, зеркала, обшивочный и обвязочный материал; </w:t>
      </w:r>
    </w:p>
    <w:p w:rsidR="002B6369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>технологию предварительной (узловой) сборки вручную и в сборочных ваймах;</w:t>
      </w:r>
    </w:p>
    <w:p w:rsidR="002B6369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 xml:space="preserve">виды сборочных соединений; приемы промежуточной обработки деталей и узлов; </w:t>
      </w:r>
    </w:p>
    <w:p w:rsidR="002B6369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 xml:space="preserve">технологию общей сборки: вручную, в сборочных ваймах, на стапелях; </w:t>
      </w:r>
    </w:p>
    <w:p w:rsidR="002B6369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>приемы установки крепежной арматуры, фурнитуры, стекольных изделий, зеркал на ст</w:t>
      </w:r>
      <w:r w:rsidRPr="002B6369">
        <w:rPr>
          <w:rFonts w:ascii="Times New Roman" w:hAnsi="Times New Roman"/>
          <w:sz w:val="24"/>
          <w:szCs w:val="24"/>
        </w:rPr>
        <w:t>о</w:t>
      </w:r>
      <w:r w:rsidRPr="002B6369">
        <w:rPr>
          <w:rFonts w:ascii="Times New Roman" w:hAnsi="Times New Roman"/>
          <w:sz w:val="24"/>
          <w:szCs w:val="24"/>
        </w:rPr>
        <w:t xml:space="preserve">лярные и мебельные изделия; </w:t>
      </w:r>
    </w:p>
    <w:p w:rsidR="002B6369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>приемы обшивки и обвязки деталей, сборочных единиц и изделий обшивочными и обв</w:t>
      </w:r>
      <w:r w:rsidRPr="002B6369">
        <w:rPr>
          <w:rFonts w:ascii="Times New Roman" w:hAnsi="Times New Roman"/>
          <w:sz w:val="24"/>
          <w:szCs w:val="24"/>
        </w:rPr>
        <w:t>я</w:t>
      </w:r>
      <w:r w:rsidRPr="002B6369">
        <w:rPr>
          <w:rFonts w:ascii="Times New Roman" w:hAnsi="Times New Roman"/>
          <w:sz w:val="24"/>
          <w:szCs w:val="24"/>
        </w:rPr>
        <w:t xml:space="preserve">зочными материалами; </w:t>
      </w:r>
    </w:p>
    <w:p w:rsidR="00581BCD" w:rsidRPr="002B6369" w:rsidRDefault="00581BCD" w:rsidP="00B60D4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6369">
        <w:rPr>
          <w:rFonts w:ascii="Times New Roman" w:hAnsi="Times New Roman"/>
          <w:sz w:val="24"/>
          <w:szCs w:val="24"/>
        </w:rPr>
        <w:t>правила проверки точности сборки и работы всех элементов изделия</w:t>
      </w:r>
    </w:p>
    <w:p w:rsidR="00E25DC6" w:rsidRDefault="00E25DC6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DE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</w:t>
      </w:r>
      <w:r w:rsidRPr="00143DDE">
        <w:rPr>
          <w:rFonts w:ascii="Times New Roman" w:hAnsi="Times New Roman" w:cs="Times New Roman"/>
          <w:b/>
          <w:sz w:val="24"/>
          <w:szCs w:val="24"/>
        </w:rPr>
        <w:t>о</w:t>
      </w:r>
      <w:r w:rsidRPr="00143DDE">
        <w:rPr>
          <w:rFonts w:ascii="Times New Roman" w:hAnsi="Times New Roman" w:cs="Times New Roman"/>
          <w:b/>
          <w:sz w:val="24"/>
          <w:szCs w:val="24"/>
        </w:rPr>
        <w:t>дуля:</w:t>
      </w: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E42C1" w:rsidRPr="00AE42C1">
        <w:rPr>
          <w:rFonts w:ascii="Times New Roman" w:hAnsi="Times New Roman" w:cs="Times New Roman"/>
          <w:b/>
          <w:sz w:val="24"/>
          <w:szCs w:val="24"/>
        </w:rPr>
        <w:t>705</w:t>
      </w:r>
      <w:r w:rsidRPr="00143DDE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F40883" w:rsidRPr="00AE42C1">
        <w:rPr>
          <w:rFonts w:ascii="Times New Roman" w:hAnsi="Times New Roman" w:cs="Times New Roman"/>
          <w:b/>
          <w:sz w:val="24"/>
          <w:szCs w:val="24"/>
        </w:rPr>
        <w:t>93</w:t>
      </w:r>
      <w:r w:rsidRPr="00143DDE">
        <w:rPr>
          <w:rFonts w:ascii="Times New Roman" w:hAnsi="Times New Roman" w:cs="Times New Roman"/>
          <w:sz w:val="24"/>
          <w:szCs w:val="24"/>
        </w:rPr>
        <w:t xml:space="preserve"> час</w:t>
      </w:r>
      <w:r w:rsidR="00F40883">
        <w:rPr>
          <w:rFonts w:ascii="Times New Roman" w:hAnsi="Times New Roman" w:cs="Times New Roman"/>
          <w:sz w:val="24"/>
          <w:szCs w:val="24"/>
        </w:rPr>
        <w:t>а</w:t>
      </w:r>
      <w:r w:rsidRPr="00143DDE">
        <w:rPr>
          <w:rFonts w:ascii="Times New Roman" w:hAnsi="Times New Roman" w:cs="Times New Roman"/>
          <w:sz w:val="24"/>
          <w:szCs w:val="24"/>
        </w:rPr>
        <w:t>, включая:</w:t>
      </w: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аудиторной учебной работы обучающегося  (обязательных учебных занятий) </w:t>
      </w:r>
      <w:r w:rsidR="00F40883" w:rsidRPr="00AE42C1">
        <w:rPr>
          <w:rFonts w:ascii="Times New Roman" w:hAnsi="Times New Roman" w:cs="Times New Roman"/>
          <w:b/>
          <w:sz w:val="24"/>
          <w:szCs w:val="24"/>
        </w:rPr>
        <w:t>62</w:t>
      </w:r>
      <w:r w:rsidRPr="00143DDE">
        <w:rPr>
          <w:rFonts w:ascii="Times New Roman" w:hAnsi="Times New Roman" w:cs="Times New Roman"/>
          <w:sz w:val="24"/>
          <w:szCs w:val="24"/>
        </w:rPr>
        <w:t xml:space="preserve"> час</w:t>
      </w:r>
      <w:r w:rsidR="00F40883">
        <w:rPr>
          <w:rFonts w:ascii="Times New Roman" w:hAnsi="Times New Roman" w:cs="Times New Roman"/>
          <w:sz w:val="24"/>
          <w:szCs w:val="24"/>
        </w:rPr>
        <w:t>а</w:t>
      </w:r>
      <w:r w:rsidRPr="00143DDE">
        <w:rPr>
          <w:rFonts w:ascii="Times New Roman" w:hAnsi="Times New Roman" w:cs="Times New Roman"/>
          <w:sz w:val="24"/>
          <w:szCs w:val="24"/>
        </w:rPr>
        <w:t>;</w:t>
      </w: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внеаудиторной (самостоятельной) учебной работы обучающегося – </w:t>
      </w:r>
      <w:r w:rsidR="00F40883" w:rsidRPr="00AE42C1">
        <w:rPr>
          <w:rFonts w:ascii="Times New Roman" w:hAnsi="Times New Roman" w:cs="Times New Roman"/>
          <w:b/>
          <w:sz w:val="24"/>
          <w:szCs w:val="24"/>
        </w:rPr>
        <w:t>31</w:t>
      </w:r>
      <w:r w:rsidRPr="00143DDE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81BCD" w:rsidRPr="00143DDE" w:rsidRDefault="00581BCD" w:rsidP="00B6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F40883" w:rsidRPr="00AE42C1">
        <w:rPr>
          <w:rFonts w:ascii="Times New Roman" w:hAnsi="Times New Roman" w:cs="Times New Roman"/>
          <w:b/>
          <w:sz w:val="24"/>
          <w:szCs w:val="24"/>
        </w:rPr>
        <w:t>612</w:t>
      </w:r>
      <w:r w:rsidRPr="00143DDE">
        <w:rPr>
          <w:rFonts w:ascii="Times New Roman" w:hAnsi="Times New Roman" w:cs="Times New Roman"/>
          <w:sz w:val="24"/>
          <w:szCs w:val="24"/>
        </w:rPr>
        <w:t xml:space="preserve"> час</w:t>
      </w:r>
      <w:r w:rsidR="00F40883">
        <w:rPr>
          <w:rFonts w:ascii="Times New Roman" w:hAnsi="Times New Roman" w:cs="Times New Roman"/>
          <w:sz w:val="24"/>
          <w:szCs w:val="24"/>
        </w:rPr>
        <w:t>ов</w:t>
      </w:r>
      <w:r w:rsidRPr="00143DDE">
        <w:rPr>
          <w:rFonts w:ascii="Times New Roman" w:hAnsi="Times New Roman" w:cs="Times New Roman"/>
          <w:sz w:val="24"/>
          <w:szCs w:val="24"/>
        </w:rPr>
        <w:t>.</w:t>
      </w:r>
    </w:p>
    <w:p w:rsidR="002B6369" w:rsidRDefault="002B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3DD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2B63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</w:t>
      </w:r>
      <w:r w:rsidRPr="00143DDE">
        <w:rPr>
          <w:rFonts w:ascii="Times New Roman" w:hAnsi="Times New Roman" w:cs="Times New Roman"/>
          <w:sz w:val="24"/>
          <w:szCs w:val="24"/>
        </w:rPr>
        <w:t>и</w:t>
      </w:r>
      <w:r w:rsidRPr="00143DDE">
        <w:rPr>
          <w:rFonts w:ascii="Times New Roman" w:hAnsi="Times New Roman" w:cs="Times New Roman"/>
          <w:sz w:val="24"/>
          <w:szCs w:val="24"/>
        </w:rPr>
        <w:t>мися видом профессиональной деятельности изготовление шаблонов и приспособлений, в том числе профессиональными (ПК) и общими (ОК) компетенциями:</w:t>
      </w:r>
    </w:p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9071"/>
      </w:tblGrid>
      <w:tr w:rsidR="00581BCD" w:rsidRPr="00143DDE" w:rsidTr="00AE42C1">
        <w:trPr>
          <w:trHeight w:val="651"/>
        </w:trPr>
        <w:tc>
          <w:tcPr>
            <w:tcW w:w="542" w:type="pct"/>
          </w:tcPr>
          <w:p w:rsidR="00581BCD" w:rsidRPr="00143DDE" w:rsidRDefault="00581BCD" w:rsidP="00143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58" w:type="pct"/>
          </w:tcPr>
          <w:p w:rsidR="00581BCD" w:rsidRPr="00143DDE" w:rsidRDefault="00581BCD" w:rsidP="00143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B6369" w:rsidRPr="00143DDE" w:rsidTr="00AE42C1">
        <w:trPr>
          <w:trHeight w:val="606"/>
        </w:trPr>
        <w:tc>
          <w:tcPr>
            <w:tcW w:w="542" w:type="pct"/>
          </w:tcPr>
          <w:p w:rsidR="002B6369" w:rsidRPr="00143DDE" w:rsidRDefault="002B6369" w:rsidP="002B6369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 xml:space="preserve">ПК 4.1. </w:t>
            </w:r>
          </w:p>
        </w:tc>
        <w:tc>
          <w:tcPr>
            <w:tcW w:w="4458" w:type="pct"/>
          </w:tcPr>
          <w:p w:rsidR="002B6369" w:rsidRPr="00143DDE" w:rsidRDefault="002B6369" w:rsidP="002B6369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Производить сборку узлов, сборочных единиц и изделий из древесины и древесных материалов.</w:t>
            </w:r>
          </w:p>
        </w:tc>
      </w:tr>
      <w:tr w:rsidR="002B6369" w:rsidRPr="00143DDE" w:rsidTr="00AE42C1">
        <w:trPr>
          <w:trHeight w:val="606"/>
        </w:trPr>
        <w:tc>
          <w:tcPr>
            <w:tcW w:w="542" w:type="pct"/>
          </w:tcPr>
          <w:p w:rsidR="002B6369" w:rsidRPr="00143DDE" w:rsidRDefault="002B6369" w:rsidP="002B6369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 xml:space="preserve">ПК 4.2. </w:t>
            </w:r>
          </w:p>
        </w:tc>
        <w:tc>
          <w:tcPr>
            <w:tcW w:w="4458" w:type="pct"/>
          </w:tcPr>
          <w:p w:rsidR="002B6369" w:rsidRPr="00143DDE" w:rsidRDefault="002B6369" w:rsidP="002B6369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Устанавливать крепежную арматуру и фурнитуру на изделия из древесины и древе</w:t>
            </w:r>
            <w:r w:rsidRPr="00143DDE">
              <w:t>с</w:t>
            </w:r>
            <w:r w:rsidRPr="00143DDE">
              <w:t>ных материалов.</w:t>
            </w:r>
          </w:p>
        </w:tc>
      </w:tr>
      <w:tr w:rsidR="002B6369" w:rsidRPr="00143DDE" w:rsidTr="00AE42C1">
        <w:trPr>
          <w:trHeight w:val="606"/>
        </w:trPr>
        <w:tc>
          <w:tcPr>
            <w:tcW w:w="542" w:type="pct"/>
          </w:tcPr>
          <w:p w:rsidR="002B6369" w:rsidRPr="00143DDE" w:rsidRDefault="002B6369" w:rsidP="002B6369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 xml:space="preserve">ПК 4.3. </w:t>
            </w:r>
          </w:p>
        </w:tc>
        <w:tc>
          <w:tcPr>
            <w:tcW w:w="4458" w:type="pct"/>
          </w:tcPr>
          <w:p w:rsidR="002B6369" w:rsidRPr="00143DDE" w:rsidRDefault="002B6369" w:rsidP="002B6369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Устанавливать стекольные изделия и зеркала на изделия из древесины и древесных материалов.</w:t>
            </w:r>
          </w:p>
        </w:tc>
      </w:tr>
      <w:tr w:rsidR="009F74C4" w:rsidRPr="00143DDE" w:rsidTr="00AE42C1">
        <w:trPr>
          <w:trHeight w:val="606"/>
        </w:trPr>
        <w:tc>
          <w:tcPr>
            <w:tcW w:w="542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 xml:space="preserve">ПК 4.4. </w:t>
            </w:r>
          </w:p>
        </w:tc>
        <w:tc>
          <w:tcPr>
            <w:tcW w:w="4458" w:type="pct"/>
          </w:tcPr>
          <w:p w:rsidR="009F74C4" w:rsidRPr="00143DDE" w:rsidRDefault="009F74C4" w:rsidP="002B6369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Выполнять обшивку и обвязку изделий из древесины и древесных материалов обш</w:t>
            </w:r>
            <w:r w:rsidRPr="00143DDE">
              <w:t>и</w:t>
            </w:r>
            <w:r w:rsidRPr="00143DDE">
              <w:t>вочными и обвязочными материалами.</w:t>
            </w:r>
          </w:p>
        </w:tc>
      </w:tr>
      <w:tr w:rsidR="009F74C4" w:rsidRPr="00143DDE" w:rsidTr="00AE42C1">
        <w:trPr>
          <w:trHeight w:val="181"/>
        </w:trPr>
        <w:tc>
          <w:tcPr>
            <w:tcW w:w="542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 xml:space="preserve">ПК 4.5. </w:t>
            </w:r>
          </w:p>
        </w:tc>
        <w:tc>
          <w:tcPr>
            <w:tcW w:w="4458" w:type="pct"/>
          </w:tcPr>
          <w:p w:rsidR="009F74C4" w:rsidRPr="00143DDE" w:rsidRDefault="009F74C4" w:rsidP="002B6369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Проверять точность и качество сборки, работу всех составных элементов изделия.</w:t>
            </w:r>
          </w:p>
        </w:tc>
      </w:tr>
      <w:tr w:rsidR="009F74C4" w:rsidRPr="00143DDE" w:rsidTr="00AE42C1">
        <w:trPr>
          <w:trHeight w:val="558"/>
        </w:trPr>
        <w:tc>
          <w:tcPr>
            <w:tcW w:w="542" w:type="pct"/>
          </w:tcPr>
          <w:p w:rsidR="009F74C4" w:rsidRPr="00143DDE" w:rsidRDefault="00F132F8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2" w:anchor="1205" w:history="1">
              <w:r w:rsidR="009F74C4" w:rsidRPr="00143DDE">
                <w:rPr>
                  <w:rStyle w:val="a6"/>
                  <w:color w:val="000000" w:themeColor="text1"/>
                </w:rPr>
                <w:t>ОК</w:t>
              </w:r>
            </w:hyperlink>
            <w:r w:rsidR="009F74C4" w:rsidRPr="00143DDE">
              <w:rPr>
                <w:rStyle w:val="apple-converted-space"/>
                <w:color w:val="000000" w:themeColor="text1"/>
              </w:rPr>
              <w:t> </w:t>
            </w:r>
            <w:r w:rsidR="009F74C4" w:rsidRPr="00143DDE">
              <w:t xml:space="preserve">1. </w:t>
            </w:r>
          </w:p>
        </w:tc>
        <w:tc>
          <w:tcPr>
            <w:tcW w:w="4458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F74C4" w:rsidRPr="00143DDE" w:rsidTr="00AE42C1">
        <w:trPr>
          <w:trHeight w:val="552"/>
        </w:trPr>
        <w:tc>
          <w:tcPr>
            <w:tcW w:w="542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ОК 2..</w:t>
            </w:r>
          </w:p>
        </w:tc>
        <w:tc>
          <w:tcPr>
            <w:tcW w:w="4458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Организовывать собственную деятельность, исходя из цели и способов ее достиж</w:t>
            </w:r>
            <w:r w:rsidRPr="00143DDE">
              <w:t>е</w:t>
            </w:r>
            <w:r w:rsidRPr="00143DDE">
              <w:t>ния, определенных руководителем</w:t>
            </w:r>
          </w:p>
        </w:tc>
      </w:tr>
      <w:tr w:rsidR="009F74C4" w:rsidRPr="00143DDE" w:rsidTr="00AE42C1">
        <w:trPr>
          <w:trHeight w:val="552"/>
        </w:trPr>
        <w:tc>
          <w:tcPr>
            <w:tcW w:w="542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 xml:space="preserve">ОК 3. </w:t>
            </w:r>
          </w:p>
        </w:tc>
        <w:tc>
          <w:tcPr>
            <w:tcW w:w="4458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9F74C4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F74C4" w:rsidRPr="00143DDE" w:rsidTr="00AE42C1">
        <w:trPr>
          <w:trHeight w:val="552"/>
        </w:trPr>
        <w:tc>
          <w:tcPr>
            <w:tcW w:w="542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ОК 4..</w:t>
            </w:r>
          </w:p>
        </w:tc>
        <w:tc>
          <w:tcPr>
            <w:tcW w:w="4458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Осуществлять поиск информации, необходимой для эффективного выполнения пр</w:t>
            </w:r>
            <w:r w:rsidRPr="00143DDE">
              <w:t>о</w:t>
            </w:r>
            <w:r w:rsidRPr="00143DDE">
              <w:t>фессиональных задач</w:t>
            </w:r>
          </w:p>
        </w:tc>
      </w:tr>
      <w:tr w:rsidR="009F74C4" w:rsidRPr="00143DDE" w:rsidTr="00AE42C1">
        <w:trPr>
          <w:trHeight w:val="552"/>
        </w:trPr>
        <w:tc>
          <w:tcPr>
            <w:tcW w:w="542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 xml:space="preserve">ОК 5. </w:t>
            </w:r>
          </w:p>
        </w:tc>
        <w:tc>
          <w:tcPr>
            <w:tcW w:w="4458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F74C4" w:rsidRPr="00143DDE" w:rsidTr="00AE42C1">
        <w:trPr>
          <w:trHeight w:val="294"/>
        </w:trPr>
        <w:tc>
          <w:tcPr>
            <w:tcW w:w="542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 xml:space="preserve">ОК 6. </w:t>
            </w:r>
          </w:p>
        </w:tc>
        <w:tc>
          <w:tcPr>
            <w:tcW w:w="4458" w:type="pct"/>
          </w:tcPr>
          <w:p w:rsidR="009F74C4" w:rsidRPr="00143DDE" w:rsidRDefault="009F74C4" w:rsidP="009F74C4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Работать в команде, эффективно общаться с коллегами, руководством, клиентами.</w:t>
            </w:r>
          </w:p>
        </w:tc>
      </w:tr>
      <w:tr w:rsidR="009F74C4" w:rsidRPr="00143DDE" w:rsidTr="00AE42C1">
        <w:trPr>
          <w:trHeight w:val="552"/>
        </w:trPr>
        <w:tc>
          <w:tcPr>
            <w:tcW w:w="542" w:type="pct"/>
          </w:tcPr>
          <w:p w:rsidR="009F74C4" w:rsidRPr="00143DDE" w:rsidRDefault="009F74C4" w:rsidP="009F74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58" w:type="pct"/>
          </w:tcPr>
          <w:p w:rsidR="009F74C4" w:rsidRPr="00143DDE" w:rsidRDefault="009F74C4" w:rsidP="00143D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81BCD" w:rsidRPr="00143DDE" w:rsidRDefault="00581BCD" w:rsidP="001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1BCD" w:rsidRPr="00143DDE" w:rsidSect="00B60D46">
          <w:pgSz w:w="11907" w:h="16840"/>
          <w:pgMar w:top="567" w:right="567" w:bottom="567" w:left="1134" w:header="709" w:footer="709" w:gutter="0"/>
          <w:cols w:space="720"/>
        </w:sectPr>
      </w:pPr>
    </w:p>
    <w:p w:rsidR="00581BCD" w:rsidRPr="00143DDE" w:rsidRDefault="00581BCD" w:rsidP="00060445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143DDE">
        <w:rPr>
          <w:b/>
          <w:caps/>
        </w:rPr>
        <w:lastRenderedPageBreak/>
        <w:t>3. СТРУКТУРА и содержание профессионального модуля</w:t>
      </w:r>
    </w:p>
    <w:p w:rsidR="00581BCD" w:rsidRDefault="00581BCD" w:rsidP="00143DDE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143DDE">
        <w:rPr>
          <w:b/>
        </w:rPr>
        <w:t xml:space="preserve">3.1. Тематический план профессионального модуля </w:t>
      </w:r>
    </w:p>
    <w:p w:rsidR="00060445" w:rsidRPr="00143DDE" w:rsidRDefault="00060445" w:rsidP="00143DDE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733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5442"/>
        <w:gridCol w:w="1419"/>
        <w:gridCol w:w="1180"/>
        <w:gridCol w:w="1375"/>
        <w:gridCol w:w="1285"/>
        <w:gridCol w:w="907"/>
        <w:gridCol w:w="1564"/>
      </w:tblGrid>
      <w:tr w:rsidR="00581BCD" w:rsidRPr="00143DDE" w:rsidTr="009F74C4">
        <w:trPr>
          <w:trHeight w:val="435"/>
        </w:trPr>
        <w:tc>
          <w:tcPr>
            <w:tcW w:w="469" w:type="pct"/>
            <w:vMerge w:val="restart"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Коды</w:t>
            </w:r>
            <w:r w:rsidR="008C0CE9">
              <w:rPr>
                <w:b/>
                <w:sz w:val="18"/>
                <w:szCs w:val="18"/>
              </w:rPr>
              <w:t xml:space="preserve"> </w:t>
            </w:r>
            <w:r w:rsidRPr="00060445">
              <w:rPr>
                <w:b/>
                <w:sz w:val="18"/>
                <w:szCs w:val="18"/>
              </w:rPr>
              <w:t>пр</w:t>
            </w:r>
            <w:r w:rsidRPr="00060445">
              <w:rPr>
                <w:b/>
                <w:sz w:val="18"/>
                <w:szCs w:val="18"/>
              </w:rPr>
              <w:t>о</w:t>
            </w:r>
            <w:r w:rsidRPr="00060445">
              <w:rPr>
                <w:b/>
                <w:sz w:val="18"/>
                <w:szCs w:val="18"/>
              </w:rPr>
              <w:t>фессионал</w:t>
            </w:r>
            <w:r w:rsidRPr="00060445">
              <w:rPr>
                <w:b/>
                <w:sz w:val="18"/>
                <w:szCs w:val="18"/>
              </w:rPr>
              <w:t>ь</w:t>
            </w:r>
            <w:r w:rsidRPr="00060445">
              <w:rPr>
                <w:b/>
                <w:sz w:val="18"/>
                <w:szCs w:val="18"/>
              </w:rPr>
              <w:t>ных</w:t>
            </w:r>
            <w:r w:rsidR="008C0CE9">
              <w:rPr>
                <w:b/>
                <w:sz w:val="18"/>
                <w:szCs w:val="18"/>
              </w:rPr>
              <w:t xml:space="preserve"> </w:t>
            </w:r>
            <w:r w:rsidRPr="00060445">
              <w:rPr>
                <w:b/>
                <w:sz w:val="18"/>
                <w:szCs w:val="18"/>
              </w:rPr>
              <w:t>комп</w:t>
            </w:r>
            <w:r w:rsidRPr="00060445">
              <w:rPr>
                <w:b/>
                <w:sz w:val="18"/>
                <w:szCs w:val="18"/>
              </w:rPr>
              <w:t>е</w:t>
            </w:r>
            <w:r w:rsidRPr="00060445">
              <w:rPr>
                <w:b/>
                <w:sz w:val="18"/>
                <w:szCs w:val="18"/>
              </w:rPr>
              <w:t>тенций</w:t>
            </w:r>
          </w:p>
        </w:tc>
        <w:tc>
          <w:tcPr>
            <w:tcW w:w="1872" w:type="pct"/>
            <w:vMerge w:val="restart"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  <w:r w:rsidRPr="00060445">
              <w:rPr>
                <w:rStyle w:val="af"/>
                <w:b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488" w:type="pct"/>
            <w:vMerge w:val="restart"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060445">
              <w:rPr>
                <w:b/>
                <w:iCs/>
                <w:sz w:val="18"/>
                <w:szCs w:val="18"/>
              </w:rPr>
              <w:t>Всего часов</w:t>
            </w:r>
          </w:p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060445">
              <w:rPr>
                <w:i/>
                <w:iCs/>
                <w:sz w:val="18"/>
                <w:szCs w:val="18"/>
              </w:rPr>
              <w:t>(макс. учебная нагрузка, вкл. практики)</w:t>
            </w:r>
          </w:p>
        </w:tc>
        <w:tc>
          <w:tcPr>
            <w:tcW w:w="1321" w:type="pct"/>
            <w:gridSpan w:val="3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0" w:type="pct"/>
            <w:gridSpan w:val="2"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60445">
              <w:rPr>
                <w:b/>
                <w:i/>
                <w:iCs/>
                <w:sz w:val="18"/>
                <w:szCs w:val="18"/>
              </w:rPr>
              <w:t xml:space="preserve">Практика </w:t>
            </w:r>
          </w:p>
        </w:tc>
      </w:tr>
      <w:tr w:rsidR="009F74C4" w:rsidRPr="00143DDE" w:rsidTr="009F74C4">
        <w:trPr>
          <w:trHeight w:val="435"/>
        </w:trPr>
        <w:tc>
          <w:tcPr>
            <w:tcW w:w="469" w:type="pct"/>
            <w:vMerge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pct"/>
            <w:vMerge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79" w:type="pct"/>
            <w:gridSpan w:val="2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Аудиторная учебная работа обучающегося (обязательные учебные занятия)</w:t>
            </w:r>
          </w:p>
        </w:tc>
        <w:tc>
          <w:tcPr>
            <w:tcW w:w="442" w:type="pct"/>
            <w:vMerge w:val="restart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Внеаудиторная (самостоятельная) учебная</w:t>
            </w:r>
            <w:r w:rsidR="008C0CE9">
              <w:rPr>
                <w:b/>
                <w:sz w:val="18"/>
                <w:szCs w:val="18"/>
              </w:rPr>
              <w:t xml:space="preserve"> </w:t>
            </w:r>
            <w:r w:rsidRPr="00060445">
              <w:rPr>
                <w:b/>
                <w:sz w:val="18"/>
                <w:szCs w:val="18"/>
              </w:rPr>
              <w:t xml:space="preserve">работа обучающегося, </w:t>
            </w:r>
          </w:p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sz w:val="18"/>
                <w:szCs w:val="18"/>
              </w:rPr>
              <w:t>часов</w:t>
            </w:r>
          </w:p>
        </w:tc>
        <w:tc>
          <w:tcPr>
            <w:tcW w:w="312" w:type="pct"/>
            <w:vMerge w:val="restart"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Уче</w:t>
            </w:r>
            <w:r w:rsidRPr="00060445">
              <w:rPr>
                <w:b/>
                <w:sz w:val="18"/>
                <w:szCs w:val="18"/>
              </w:rPr>
              <w:t>б</w:t>
            </w:r>
            <w:r w:rsidRPr="00060445">
              <w:rPr>
                <w:b/>
                <w:sz w:val="18"/>
                <w:szCs w:val="18"/>
              </w:rPr>
              <w:t>ная,</w:t>
            </w:r>
          </w:p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sz w:val="18"/>
                <w:szCs w:val="18"/>
              </w:rPr>
              <w:t>часов</w:t>
            </w:r>
          </w:p>
        </w:tc>
        <w:tc>
          <w:tcPr>
            <w:tcW w:w="538" w:type="pct"/>
            <w:vMerge w:val="restart"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60445">
              <w:rPr>
                <w:b/>
                <w:i/>
                <w:iCs/>
                <w:sz w:val="18"/>
                <w:szCs w:val="18"/>
              </w:rPr>
              <w:t>Производстве</w:t>
            </w:r>
            <w:r w:rsidRPr="00060445">
              <w:rPr>
                <w:b/>
                <w:i/>
                <w:iCs/>
                <w:sz w:val="18"/>
                <w:szCs w:val="18"/>
              </w:rPr>
              <w:t>н</w:t>
            </w:r>
            <w:r w:rsidRPr="00060445">
              <w:rPr>
                <w:b/>
                <w:i/>
                <w:iCs/>
                <w:sz w:val="18"/>
                <w:szCs w:val="18"/>
              </w:rPr>
              <w:t>ная,</w:t>
            </w:r>
          </w:p>
          <w:p w:rsidR="00581BCD" w:rsidRPr="00060445" w:rsidRDefault="00581BCD" w:rsidP="00143DDE">
            <w:pPr>
              <w:pStyle w:val="24"/>
              <w:widowControl w:val="0"/>
              <w:ind w:left="72" w:firstLine="0"/>
              <w:jc w:val="center"/>
              <w:rPr>
                <w:i/>
                <w:iCs/>
                <w:sz w:val="18"/>
                <w:szCs w:val="18"/>
              </w:rPr>
            </w:pPr>
            <w:r w:rsidRPr="00060445">
              <w:rPr>
                <w:i/>
                <w:iCs/>
                <w:sz w:val="18"/>
                <w:szCs w:val="18"/>
              </w:rPr>
              <w:t>часов</w:t>
            </w:r>
          </w:p>
          <w:p w:rsidR="00581BCD" w:rsidRPr="00060445" w:rsidRDefault="00581BCD" w:rsidP="00143DDE">
            <w:pPr>
              <w:pStyle w:val="24"/>
              <w:widowControl w:val="0"/>
              <w:ind w:left="72" w:hanging="81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60445">
              <w:rPr>
                <w:i/>
                <w:iCs/>
                <w:sz w:val="18"/>
                <w:szCs w:val="18"/>
              </w:rPr>
              <w:t>(если пред</w:t>
            </w:r>
            <w:r w:rsidRPr="00060445">
              <w:rPr>
                <w:i/>
                <w:iCs/>
                <w:sz w:val="18"/>
                <w:szCs w:val="18"/>
              </w:rPr>
              <w:t>у</w:t>
            </w:r>
            <w:r w:rsidRPr="00060445">
              <w:rPr>
                <w:i/>
                <w:iCs/>
                <w:sz w:val="18"/>
                <w:szCs w:val="18"/>
              </w:rPr>
              <w:t>смотрена ра</w:t>
            </w:r>
            <w:r w:rsidRPr="00060445">
              <w:rPr>
                <w:i/>
                <w:iCs/>
                <w:sz w:val="18"/>
                <w:szCs w:val="18"/>
              </w:rPr>
              <w:t>с</w:t>
            </w:r>
            <w:r w:rsidRPr="00060445">
              <w:rPr>
                <w:i/>
                <w:iCs/>
                <w:sz w:val="18"/>
                <w:szCs w:val="18"/>
              </w:rPr>
              <w:t>средоточенная практика)</w:t>
            </w:r>
          </w:p>
        </w:tc>
      </w:tr>
      <w:tr w:rsidR="009F74C4" w:rsidRPr="00143DDE" w:rsidTr="009F74C4">
        <w:trPr>
          <w:trHeight w:val="390"/>
        </w:trPr>
        <w:tc>
          <w:tcPr>
            <w:tcW w:w="469" w:type="pct"/>
            <w:vMerge/>
          </w:tcPr>
          <w:p w:rsidR="00581BCD" w:rsidRPr="00060445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2" w:type="pct"/>
            <w:vMerge/>
          </w:tcPr>
          <w:p w:rsidR="00581BCD" w:rsidRPr="00060445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581BCD" w:rsidRPr="00060445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Всего,</w:t>
            </w:r>
          </w:p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60445">
              <w:rPr>
                <w:sz w:val="18"/>
                <w:szCs w:val="18"/>
              </w:rPr>
              <w:t>часов</w:t>
            </w:r>
          </w:p>
        </w:tc>
        <w:tc>
          <w:tcPr>
            <w:tcW w:w="473" w:type="pct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sz w:val="18"/>
                <w:szCs w:val="18"/>
              </w:rPr>
              <w:t>часов</w:t>
            </w:r>
          </w:p>
        </w:tc>
        <w:tc>
          <w:tcPr>
            <w:tcW w:w="442" w:type="pct"/>
            <w:vMerge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:rsidR="00581BCD" w:rsidRPr="00060445" w:rsidRDefault="00581BCD" w:rsidP="00143DDE">
            <w:pPr>
              <w:pStyle w:val="24"/>
              <w:widowControl w:val="0"/>
              <w:ind w:left="72" w:firstLine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F74C4" w:rsidRPr="00143DDE" w:rsidTr="009F74C4">
        <w:trPr>
          <w:trHeight w:val="298"/>
        </w:trPr>
        <w:tc>
          <w:tcPr>
            <w:tcW w:w="469" w:type="pct"/>
          </w:tcPr>
          <w:p w:rsidR="00581BCD" w:rsidRPr="00060445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4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2" w:type="pct"/>
          </w:tcPr>
          <w:p w:rsidR="00581BCD" w:rsidRPr="00060445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4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8" w:type="pct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3" w:type="pct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81BCD" w:rsidRPr="00060445" w:rsidRDefault="00581BCD" w:rsidP="00143DDE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2" w:type="pct"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604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8" w:type="pct"/>
          </w:tcPr>
          <w:p w:rsidR="00581BCD" w:rsidRPr="00060445" w:rsidRDefault="00581BCD" w:rsidP="00143DDE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60445">
              <w:rPr>
                <w:b/>
                <w:i/>
                <w:iCs/>
                <w:sz w:val="18"/>
                <w:szCs w:val="18"/>
              </w:rPr>
              <w:t>8</w:t>
            </w:r>
          </w:p>
        </w:tc>
      </w:tr>
      <w:tr w:rsidR="009F74C4" w:rsidRPr="00143DDE" w:rsidTr="009F74C4">
        <w:trPr>
          <w:trHeight w:val="688"/>
        </w:trPr>
        <w:tc>
          <w:tcPr>
            <w:tcW w:w="469" w:type="pct"/>
          </w:tcPr>
          <w:p w:rsidR="00581BCD" w:rsidRPr="005942EB" w:rsidRDefault="00581BCD" w:rsidP="00143DDE">
            <w:pPr>
              <w:tabs>
                <w:tab w:val="center" w:pos="1059"/>
                <w:tab w:val="right" w:pos="2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>ПК 4.1</w:t>
            </w:r>
            <w:r w:rsidR="005942EB"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>-4.5</w:t>
            </w:r>
          </w:p>
        </w:tc>
        <w:tc>
          <w:tcPr>
            <w:tcW w:w="1872" w:type="pct"/>
          </w:tcPr>
          <w:p w:rsidR="00581BCD" w:rsidRPr="005942EB" w:rsidRDefault="00581BCD" w:rsidP="005942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5942EB"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>ПМ.04 МДК.04.01 Технология ст</w:t>
            </w:r>
            <w:r w:rsidR="005942EB"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42EB"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>лярных и мебельных работ</w:t>
            </w:r>
          </w:p>
        </w:tc>
        <w:tc>
          <w:tcPr>
            <w:tcW w:w="488" w:type="pct"/>
          </w:tcPr>
          <w:p w:rsidR="00581BCD" w:rsidRPr="003B1E2C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06" w:type="pct"/>
          </w:tcPr>
          <w:p w:rsidR="00581BCD" w:rsidRPr="005942EB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73" w:type="pct"/>
          </w:tcPr>
          <w:p w:rsidR="00581BCD" w:rsidRPr="003B1E2C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" w:type="pct"/>
          </w:tcPr>
          <w:p w:rsidR="00581BCD" w:rsidRPr="005942EB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581BCD" w:rsidRPr="005942EB" w:rsidRDefault="005942EB" w:rsidP="00143DDE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5942EB">
              <w:rPr>
                <w:b/>
              </w:rPr>
              <w:t>180</w:t>
            </w:r>
          </w:p>
        </w:tc>
        <w:tc>
          <w:tcPr>
            <w:tcW w:w="538" w:type="pct"/>
          </w:tcPr>
          <w:p w:rsidR="00581BCD" w:rsidRPr="003B1E2C" w:rsidRDefault="00581BCD" w:rsidP="00143DDE">
            <w:pPr>
              <w:pStyle w:val="24"/>
              <w:widowControl w:val="0"/>
              <w:ind w:left="0" w:firstLine="0"/>
              <w:jc w:val="center"/>
              <w:rPr>
                <w:iCs/>
              </w:rPr>
            </w:pPr>
          </w:p>
        </w:tc>
      </w:tr>
      <w:tr w:rsidR="005942EB" w:rsidRPr="00143DDE" w:rsidTr="005942EB">
        <w:trPr>
          <w:trHeight w:val="126"/>
        </w:trPr>
        <w:tc>
          <w:tcPr>
            <w:tcW w:w="469" w:type="pct"/>
          </w:tcPr>
          <w:p w:rsidR="005942EB" w:rsidRPr="005942EB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EB">
              <w:rPr>
                <w:rFonts w:ascii="Times New Roman" w:hAnsi="Times New Roman" w:cs="Times New Roman"/>
                <w:b/>
                <w:sz w:val="24"/>
                <w:szCs w:val="24"/>
              </w:rPr>
              <w:t>ПК 4.1-4.5</w:t>
            </w:r>
          </w:p>
        </w:tc>
        <w:tc>
          <w:tcPr>
            <w:tcW w:w="1872" w:type="pct"/>
          </w:tcPr>
          <w:p w:rsidR="005942EB" w:rsidRPr="005942EB" w:rsidRDefault="005942EB" w:rsidP="00143DD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942EB">
              <w:rPr>
                <w:b/>
              </w:rPr>
              <w:t>Производственная практика</w:t>
            </w:r>
          </w:p>
        </w:tc>
        <w:tc>
          <w:tcPr>
            <w:tcW w:w="488" w:type="pct"/>
          </w:tcPr>
          <w:p w:rsidR="005942EB" w:rsidRPr="003B1E2C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633" w:type="pct"/>
            <w:gridSpan w:val="4"/>
            <w:shd w:val="clear" w:color="auto" w:fill="D9D9D9" w:themeFill="background1" w:themeFillShade="D9"/>
          </w:tcPr>
          <w:p w:rsidR="005942EB" w:rsidRPr="003B1E2C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</w:tcPr>
          <w:p w:rsidR="005942EB" w:rsidRPr="003B1E2C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432</w:t>
            </w:r>
          </w:p>
        </w:tc>
      </w:tr>
      <w:tr w:rsidR="009F74C4" w:rsidRPr="00060445" w:rsidTr="009F74C4">
        <w:trPr>
          <w:trHeight w:val="359"/>
        </w:trPr>
        <w:tc>
          <w:tcPr>
            <w:tcW w:w="469" w:type="pct"/>
          </w:tcPr>
          <w:p w:rsidR="00581BCD" w:rsidRPr="00060445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pct"/>
          </w:tcPr>
          <w:p w:rsidR="00581BCD" w:rsidRPr="00060445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8" w:type="pct"/>
          </w:tcPr>
          <w:p w:rsidR="00581BCD" w:rsidRPr="00060445" w:rsidRDefault="005942EB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406" w:type="pct"/>
          </w:tcPr>
          <w:p w:rsidR="00581BCD" w:rsidRPr="00060445" w:rsidRDefault="00806B79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73" w:type="pct"/>
          </w:tcPr>
          <w:p w:rsidR="00581BCD" w:rsidRPr="00060445" w:rsidRDefault="008C0CE9" w:rsidP="0059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42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2" w:type="pct"/>
          </w:tcPr>
          <w:p w:rsidR="00581BCD" w:rsidRPr="00060445" w:rsidRDefault="00AC08CA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" w:type="pct"/>
          </w:tcPr>
          <w:p w:rsidR="00581BCD" w:rsidRPr="00060445" w:rsidRDefault="008C0CE9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180</w:t>
            </w:r>
          </w:p>
        </w:tc>
        <w:tc>
          <w:tcPr>
            <w:tcW w:w="538" w:type="pct"/>
          </w:tcPr>
          <w:p w:rsidR="00581BCD" w:rsidRPr="00060445" w:rsidRDefault="00AC08CA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432</w:t>
            </w:r>
          </w:p>
        </w:tc>
      </w:tr>
    </w:tbl>
    <w:p w:rsidR="005942EB" w:rsidRDefault="005942EB" w:rsidP="00BC3A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  <w:caps/>
        </w:rPr>
      </w:pPr>
    </w:p>
    <w:p w:rsidR="005942EB" w:rsidRDefault="005942EB">
      <w:pPr>
        <w:rPr>
          <w:rFonts w:ascii="Times New Roman" w:eastAsia="Times New Roman" w:hAnsi="Times New Roman" w:cs="Times New Roman"/>
          <w:b/>
          <w:bCs/>
          <w:cap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</w:rPr>
        <w:br w:type="page"/>
      </w:r>
    </w:p>
    <w:p w:rsidR="00581BCD" w:rsidRDefault="00581BCD" w:rsidP="00BC3A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Times New Roman" w:hAnsi="Times New Roman" w:cs="Times New Roman"/>
        </w:rPr>
      </w:pPr>
      <w:r w:rsidRPr="00143DDE">
        <w:rPr>
          <w:rFonts w:ascii="Times New Roman" w:hAnsi="Times New Roman" w:cs="Times New Roman"/>
          <w:caps/>
        </w:rPr>
        <w:lastRenderedPageBreak/>
        <w:t xml:space="preserve">3.2. </w:t>
      </w:r>
      <w:r w:rsidRPr="00143DDE">
        <w:rPr>
          <w:rFonts w:ascii="Times New Roman" w:hAnsi="Times New Roman" w:cs="Times New Roman"/>
        </w:rPr>
        <w:t>Содержание обучения по профессиональному модулю ПМ</w:t>
      </w:r>
      <w:r w:rsidR="00BC3AC9">
        <w:rPr>
          <w:rFonts w:ascii="Times New Roman" w:hAnsi="Times New Roman" w:cs="Times New Roman"/>
        </w:rPr>
        <w:t>.01 Сборка изделий из древесины</w:t>
      </w:r>
    </w:p>
    <w:p w:rsidR="00BC3AC9" w:rsidRPr="00BC3AC9" w:rsidRDefault="00BC3AC9" w:rsidP="00BC3AC9">
      <w:pPr>
        <w:spacing w:after="0" w:line="240" w:lineRule="auto"/>
        <w:rPr>
          <w:sz w:val="16"/>
          <w:szCs w:val="16"/>
          <w:lang w:eastAsia="ru-RU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61"/>
        <w:gridCol w:w="81"/>
        <w:gridCol w:w="9497"/>
        <w:gridCol w:w="1073"/>
        <w:gridCol w:w="1276"/>
      </w:tblGrid>
      <w:tr w:rsidR="00581BCD" w:rsidRPr="00143DDE" w:rsidTr="00111080">
        <w:trPr>
          <w:trHeight w:val="284"/>
        </w:trPr>
        <w:tc>
          <w:tcPr>
            <w:tcW w:w="2660" w:type="dxa"/>
          </w:tcPr>
          <w:p w:rsidR="00581BCD" w:rsidRPr="00143DDE" w:rsidRDefault="00581BCD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</w:t>
            </w: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 профессионал</w:t>
            </w: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модуля (ПМ), междисциплинарных курсов (МДК) и тем</w:t>
            </w:r>
          </w:p>
        </w:tc>
        <w:tc>
          <w:tcPr>
            <w:tcW w:w="10064" w:type="dxa"/>
            <w:gridSpan w:val="4"/>
          </w:tcPr>
          <w:p w:rsidR="00581BCD" w:rsidRPr="00143DDE" w:rsidRDefault="00581BCD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</w:t>
            </w: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ющихся, </w:t>
            </w:r>
          </w:p>
        </w:tc>
        <w:tc>
          <w:tcPr>
            <w:tcW w:w="1073" w:type="dxa"/>
          </w:tcPr>
          <w:p w:rsidR="00581BCD" w:rsidRPr="00143DDE" w:rsidRDefault="00581BCD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BCD" w:rsidRPr="00143DDE" w:rsidRDefault="00581BCD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81BCD" w:rsidRPr="00143DDE" w:rsidTr="00111080">
        <w:trPr>
          <w:trHeight w:val="284"/>
        </w:trPr>
        <w:tc>
          <w:tcPr>
            <w:tcW w:w="2660" w:type="dxa"/>
          </w:tcPr>
          <w:p w:rsidR="00581BCD" w:rsidRPr="00143DDE" w:rsidRDefault="00581BCD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4"/>
          </w:tcPr>
          <w:p w:rsidR="00581BCD" w:rsidRPr="00143DDE" w:rsidRDefault="00581BCD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581BCD" w:rsidRPr="00143DDE" w:rsidRDefault="00581BCD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BCD" w:rsidRPr="00143DDE" w:rsidRDefault="00581BCD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942EB" w:rsidRPr="00143DDE" w:rsidTr="00111080">
        <w:trPr>
          <w:trHeight w:val="284"/>
        </w:trPr>
        <w:tc>
          <w:tcPr>
            <w:tcW w:w="12724" w:type="dxa"/>
            <w:gridSpan w:val="5"/>
          </w:tcPr>
          <w:p w:rsidR="005942EB" w:rsidRPr="00143DDE" w:rsidRDefault="005942EB" w:rsidP="00111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 Сборка изделий из древесины</w:t>
            </w:r>
          </w:p>
        </w:tc>
        <w:tc>
          <w:tcPr>
            <w:tcW w:w="1073" w:type="dxa"/>
          </w:tcPr>
          <w:p w:rsidR="005942EB" w:rsidRPr="00143DDE" w:rsidRDefault="005942EB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942EB" w:rsidRPr="00143DDE" w:rsidRDefault="005942EB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2EB" w:rsidRPr="00143DDE" w:rsidTr="00111080">
        <w:trPr>
          <w:trHeight w:val="284"/>
        </w:trPr>
        <w:tc>
          <w:tcPr>
            <w:tcW w:w="12724" w:type="dxa"/>
            <w:gridSpan w:val="5"/>
          </w:tcPr>
          <w:p w:rsidR="005942EB" w:rsidRPr="00143DDE" w:rsidRDefault="005942EB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ПМ.04 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МДК.04.01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столярных и мебельных работ</w:t>
            </w:r>
          </w:p>
        </w:tc>
        <w:tc>
          <w:tcPr>
            <w:tcW w:w="1073" w:type="dxa"/>
          </w:tcPr>
          <w:p w:rsidR="005942EB" w:rsidRPr="008C0CE9" w:rsidRDefault="00D3164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942EB" w:rsidRPr="00143DDE" w:rsidRDefault="005942EB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7A" w:rsidRPr="00143DDE" w:rsidTr="00111080">
        <w:trPr>
          <w:trHeight w:val="284"/>
        </w:trPr>
        <w:tc>
          <w:tcPr>
            <w:tcW w:w="2660" w:type="dxa"/>
            <w:vMerge w:val="restart"/>
          </w:tcPr>
          <w:p w:rsidR="005942EB" w:rsidRDefault="00E4777A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143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4777A" w:rsidRPr="00143DDE" w:rsidRDefault="00E4777A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Сборка узлов, сб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рочных единиц и и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делий из древесины и древесных матери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10064" w:type="dxa"/>
            <w:gridSpan w:val="4"/>
          </w:tcPr>
          <w:p w:rsidR="00E4777A" w:rsidRPr="00143DDE" w:rsidRDefault="00E4777A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1073" w:type="dxa"/>
          </w:tcPr>
          <w:p w:rsidR="00E4777A" w:rsidRPr="005A6019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77A" w:rsidRPr="00143DDE" w:rsidRDefault="00E4777A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A4" w:rsidRPr="00143DDE" w:rsidTr="00111080">
        <w:trPr>
          <w:trHeight w:val="284"/>
        </w:trPr>
        <w:tc>
          <w:tcPr>
            <w:tcW w:w="2660" w:type="dxa"/>
            <w:vMerge/>
          </w:tcPr>
          <w:p w:rsidR="00606DA4" w:rsidRPr="00143DDE" w:rsidRDefault="00606DA4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606DA4" w:rsidRPr="00606DA4" w:rsidRDefault="00606DA4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8" w:type="dxa"/>
            <w:gridSpan w:val="2"/>
          </w:tcPr>
          <w:p w:rsidR="00606DA4" w:rsidRPr="00143DDE" w:rsidRDefault="00606DA4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384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производственная санитария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 труда  к  станкам, инструменту и оборудованию. </w:t>
            </w:r>
            <w:r w:rsidR="005942EB" w:rsidRPr="00143DDE">
              <w:rPr>
                <w:rFonts w:ascii="Times New Roman" w:hAnsi="Times New Roman" w:cs="Times New Roman"/>
                <w:sz w:val="24"/>
                <w:szCs w:val="24"/>
              </w:rPr>
              <w:t>Организация  рабочего  места  и  обеспечение безопасности  труда  столяра.</w:t>
            </w:r>
          </w:p>
        </w:tc>
        <w:tc>
          <w:tcPr>
            <w:tcW w:w="1073" w:type="dxa"/>
          </w:tcPr>
          <w:p w:rsidR="00606DA4" w:rsidRPr="005A6019" w:rsidRDefault="005942EB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6DA4" w:rsidRPr="00606DA4" w:rsidRDefault="001227D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6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27D1" w:rsidRPr="00143DDE" w:rsidTr="00111080">
        <w:trPr>
          <w:trHeight w:val="284"/>
        </w:trPr>
        <w:tc>
          <w:tcPr>
            <w:tcW w:w="2660" w:type="dxa"/>
            <w:vMerge/>
          </w:tcPr>
          <w:p w:rsidR="001227D1" w:rsidRPr="00143DDE" w:rsidRDefault="001227D1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1227D1" w:rsidRPr="005942EB" w:rsidRDefault="001227D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8" w:type="dxa"/>
            <w:gridSpan w:val="2"/>
          </w:tcPr>
          <w:p w:rsidR="001227D1" w:rsidRPr="00005384" w:rsidRDefault="001227D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Безопасность  труда  при работе  ручным  электрифицированным  инструментом  и на  д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ревообрабатывающих  станках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  Санитарно-гигиенические нормы.</w:t>
            </w:r>
          </w:p>
        </w:tc>
        <w:tc>
          <w:tcPr>
            <w:tcW w:w="1073" w:type="dxa"/>
          </w:tcPr>
          <w:p w:rsidR="001227D1" w:rsidRDefault="001227D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27D1" w:rsidRPr="00606DA4" w:rsidRDefault="001227D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27D1" w:rsidRPr="00143DDE" w:rsidTr="00111080">
        <w:trPr>
          <w:trHeight w:val="284"/>
        </w:trPr>
        <w:tc>
          <w:tcPr>
            <w:tcW w:w="2660" w:type="dxa"/>
            <w:vMerge/>
          </w:tcPr>
          <w:p w:rsidR="001227D1" w:rsidRPr="00143DDE" w:rsidRDefault="001227D1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1227D1" w:rsidRPr="005942EB" w:rsidRDefault="001227D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  <w:gridSpan w:val="2"/>
          </w:tcPr>
          <w:p w:rsidR="001227D1" w:rsidRPr="00005384" w:rsidRDefault="001227D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Разметочный инструмент, приемы его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Порядок сборки изделий. Основные способы сборки мебельных изделий.</w:t>
            </w:r>
          </w:p>
        </w:tc>
        <w:tc>
          <w:tcPr>
            <w:tcW w:w="1073" w:type="dxa"/>
          </w:tcPr>
          <w:p w:rsidR="001227D1" w:rsidRDefault="001227D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27D1" w:rsidRPr="00606DA4" w:rsidRDefault="001227D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27D1" w:rsidRPr="00143DDE" w:rsidTr="00111080">
        <w:trPr>
          <w:trHeight w:val="284"/>
        </w:trPr>
        <w:tc>
          <w:tcPr>
            <w:tcW w:w="2660" w:type="dxa"/>
            <w:vMerge/>
          </w:tcPr>
          <w:p w:rsidR="001227D1" w:rsidRPr="00143DDE" w:rsidRDefault="001227D1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1227D1" w:rsidRPr="005942EB" w:rsidRDefault="001227D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8" w:type="dxa"/>
            <w:gridSpan w:val="2"/>
          </w:tcPr>
          <w:p w:rsidR="001227D1" w:rsidRPr="00005384" w:rsidRDefault="001227D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азметка узлов и деталей изделия под шканты. Сборка изделий на шкантах.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7FF" w:rsidRPr="00143DDE">
              <w:rPr>
                <w:rFonts w:ascii="Times New Roman" w:hAnsi="Times New Roman" w:cs="Times New Roman"/>
                <w:sz w:val="24"/>
                <w:szCs w:val="24"/>
              </w:rPr>
              <w:t>Сборка изд</w:t>
            </w:r>
            <w:r w:rsidR="002527FF"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27FF" w:rsidRPr="00143DDE">
              <w:rPr>
                <w:rFonts w:ascii="Times New Roman" w:hAnsi="Times New Roman" w:cs="Times New Roman"/>
                <w:sz w:val="24"/>
                <w:szCs w:val="24"/>
              </w:rPr>
              <w:t>лий на болтах и стяжках.</w:t>
            </w:r>
            <w:r w:rsidR="002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7FF" w:rsidRPr="00143DDE">
              <w:rPr>
                <w:rFonts w:ascii="Times New Roman" w:hAnsi="Times New Roman" w:cs="Times New Roman"/>
                <w:sz w:val="24"/>
                <w:szCs w:val="24"/>
              </w:rPr>
              <w:t>Сборка изделий на шурупах и комформатах.</w:t>
            </w:r>
          </w:p>
        </w:tc>
        <w:tc>
          <w:tcPr>
            <w:tcW w:w="1073" w:type="dxa"/>
          </w:tcPr>
          <w:p w:rsidR="001227D1" w:rsidRDefault="001227D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27D1" w:rsidRPr="00606DA4" w:rsidRDefault="001227D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5942EB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8" w:type="dxa"/>
            <w:gridSpan w:val="2"/>
          </w:tcPr>
          <w:p w:rsidR="002527FF" w:rsidRPr="00005384" w:rsidRDefault="002527FF" w:rsidP="0060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Ручная сборка изделий при помощи ручного эл. инструмента. Промышленная сборка м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бельных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5942EB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2"/>
          </w:tcPr>
          <w:p w:rsidR="002527FF" w:rsidRPr="00005384" w:rsidRDefault="002527FF" w:rsidP="0060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Сборка и установка встроенной мебели.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Сборка дверных и оконных 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5942EB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8" w:type="dxa"/>
            <w:gridSpan w:val="2"/>
          </w:tcPr>
          <w:p w:rsidR="002527FF" w:rsidRPr="00005384" w:rsidRDefault="002527FF" w:rsidP="0060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Требования качества к сборке мебельных и столярных изделий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073" w:type="dxa"/>
          </w:tcPr>
          <w:p w:rsidR="002527FF" w:rsidRPr="00005384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Разметка узлов и деталей мебельных изделий под сборку на шканты.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Разметка узлов и д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талей мебельных изделий под сборку на комформат.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узлов и деталей мебельных изделий под сборку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урупы.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узлов и деталей мебельных изделий под сборку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ебельные болты.</w:t>
            </w:r>
          </w:p>
        </w:tc>
        <w:tc>
          <w:tcPr>
            <w:tcW w:w="1073" w:type="dxa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8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Настройка сверлильного станка для сверления отверстий под стяжки.</w:t>
            </w:r>
          </w:p>
        </w:tc>
        <w:tc>
          <w:tcPr>
            <w:tcW w:w="1073" w:type="dxa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под болты и стяжки на сверлильном станке при помощи шаблонов.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под шкант эл. дрелью.</w:t>
            </w:r>
          </w:p>
        </w:tc>
        <w:tc>
          <w:tcPr>
            <w:tcW w:w="1073" w:type="dxa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8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Установка шкантов на клею и сборка отдельных узлов мебельных изделий.</w:t>
            </w:r>
          </w:p>
        </w:tc>
        <w:tc>
          <w:tcPr>
            <w:tcW w:w="1073" w:type="dxa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8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Сборка отдельных узлов мебельных изделий на комформатах и стяжках</w:t>
            </w:r>
          </w:p>
        </w:tc>
        <w:tc>
          <w:tcPr>
            <w:tcW w:w="1073" w:type="dxa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роверка качества сборки мебельных изделий</w:t>
            </w:r>
          </w:p>
        </w:tc>
        <w:tc>
          <w:tcPr>
            <w:tcW w:w="1073" w:type="dxa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 w:val="restart"/>
          </w:tcPr>
          <w:p w:rsidR="002527FF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</w:p>
          <w:p w:rsidR="002527FF" w:rsidRPr="00143DDE" w:rsidRDefault="002527FF" w:rsidP="00252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крепежной арматуры и фурнит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ры на изделия из др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весины и древесных материалов</w:t>
            </w:r>
          </w:p>
        </w:tc>
        <w:tc>
          <w:tcPr>
            <w:tcW w:w="10064" w:type="dxa"/>
            <w:gridSpan w:val="4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73" w:type="dxa"/>
          </w:tcPr>
          <w:p w:rsidR="002527FF" w:rsidRPr="00E4777A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2"/>
          </w:tcPr>
          <w:p w:rsidR="002527FF" w:rsidRPr="00143DDE" w:rsidRDefault="002527FF" w:rsidP="00111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Разметка и установка различных видов замков при помощи разметочного инструмента и шаблонов.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Карточные и рояльные петли. Разметка при помощи разметочного инструмента и шаблонов.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E3A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Полко и крышко держатели, виды, разметка и установка</w:t>
            </w:r>
            <w:r w:rsidRPr="00BE3A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527FF" w:rsidRPr="00606DA4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Default="002527FF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8" w:type="dxa"/>
            <w:gridSpan w:val="2"/>
          </w:tcPr>
          <w:p w:rsidR="002527FF" w:rsidRPr="00143DDE" w:rsidRDefault="00F132F8" w:rsidP="00111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поворотные и откидные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складные ('гармошки')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о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т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кидные вниз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углового открывания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вертикальные параллельного открывания</w:t>
              </w:r>
            </w:hyperlink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. Разметка и установка.</w:t>
            </w:r>
            <w:r w:rsidR="002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Системы отталкивания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плавного закрыв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а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ния для ящиков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Амортизаторы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Демпферы и присоски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Магниты</w:t>
              </w:r>
            </w:hyperlink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. Разметка и установка.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Default="002527FF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8" w:type="dxa"/>
            <w:gridSpan w:val="2"/>
          </w:tcPr>
          <w:p w:rsidR="002527FF" w:rsidRPr="00143DDE" w:rsidRDefault="00F132F8" w:rsidP="00111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3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Видимые навесы для коробов верхнего яруса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Скрытые навесы для коробов верхнего яр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са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Видимые навесы для коробов нижнего яруса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Скрытые навесы для коробов нижнего яруса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Навесы для коробов без задней стенки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Навесы для стеновых панелей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Планки и рейки для навесов</w:t>
              </w:r>
            </w:hyperlink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. Разметка и установка.</w:t>
            </w:r>
            <w:r w:rsidR="002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для царговых столов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для бесцарговых столов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Поворотные держатели для дополнительных столешниц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Аксе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суары и комплектующие</w:t>
              </w:r>
            </w:hyperlink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и установка.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Default="002527FF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8" w:type="dxa"/>
            <w:gridSpan w:val="2"/>
          </w:tcPr>
          <w:p w:rsidR="002527FF" w:rsidRPr="00143DDE" w:rsidRDefault="00F132F8" w:rsidP="00B36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4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Четырех шарнирные петли для ДСП</w:t>
              </w:r>
            </w:hyperlink>
            <w:r w:rsidR="00252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35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Петли для узкого алюминиевого профиля (фасадн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го, рамочного)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Четырех шарнирные петли для стекла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Петли и ручки для стеклянных дв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е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рей без сверления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Петли для дверей из ДСП без сверления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Карточные петли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Петли для ДСП под сверление</w:t>
              </w:r>
            </w:hyperlink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. Разметка и установка.</w:t>
            </w:r>
            <w:r w:rsidR="002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Default="002527FF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78" w:type="dxa"/>
            <w:gridSpan w:val="2"/>
          </w:tcPr>
          <w:p w:rsidR="002527FF" w:rsidRPr="00143DDE" w:rsidRDefault="00F132F8" w:rsidP="00B36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1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Опоры для столов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Опоры декоративные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Опоры регулируемые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Подпятники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Опоры к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лесные</w:t>
              </w:r>
            </w:hyperlink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. Разметка и установка.</w:t>
            </w:r>
            <w:r w:rsidR="002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роликовые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шариковые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для клавиатуры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с нижним креплением (скрытые)</w:t>
              </w:r>
            </w:hyperlink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. Разме</w:t>
            </w:r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ка и установка.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Default="002527FF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2"/>
          </w:tcPr>
          <w:p w:rsidR="002527FF" w:rsidRPr="00143DDE" w:rsidRDefault="00F132F8" w:rsidP="00B36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0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Наполнение для настенных решений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Пантографы (лифты мебельные)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Штанги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Хранение обуви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Поворотно-выдвижное зеркало</w:t>
              </w:r>
            </w:hyperlink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Разметка и установка.</w:t>
            </w:r>
            <w:r w:rsidR="002527FF" w:rsidRPr="00BE3A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55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Выдвижные рамки AT с навесными элементами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Выдвижные корзины для белья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Выдвижные корзины для обуви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Выдвижные вешала и штанги для одежды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Сетчатые полки</w:t>
              </w:r>
            </w:hyperlink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и установка.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7FF" w:rsidRPr="00143DDE" w:rsidTr="00111080">
        <w:trPr>
          <w:trHeight w:val="284"/>
        </w:trPr>
        <w:tc>
          <w:tcPr>
            <w:tcW w:w="2660" w:type="dxa"/>
            <w:vMerge/>
          </w:tcPr>
          <w:p w:rsidR="002527FF" w:rsidRPr="00143DDE" w:rsidRDefault="002527FF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2527FF" w:rsidRDefault="002527FF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78" w:type="dxa"/>
            <w:gridSpan w:val="2"/>
          </w:tcPr>
          <w:p w:rsidR="002527FF" w:rsidRPr="00143DDE" w:rsidRDefault="00F132F8" w:rsidP="00B36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0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Раздвижные системы для шкафов-купе</w:t>
              </w:r>
            </w:hyperlink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61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Опорные системы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Подвесные системы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Системы для складных дверей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Профиль-ручки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Системы выпрямления дверей</w:t>
              </w:r>
            </w:hyperlink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. Разметка и устано</w:t>
            </w:r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7FF" w:rsidRPr="00BE3A4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  <w:r w:rsidR="0025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роликовые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шариковые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для клавиат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</w:t>
              </w:r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ры</w:t>
              </w:r>
            </w:hyperlink>
            <w:r w:rsidR="002527FF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9" w:history="1">
              <w:r w:rsidR="002527FF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с нижним креплением (скрытые)</w:t>
              </w:r>
            </w:hyperlink>
            <w:r w:rsidR="002527FF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Разметка и установка.</w:t>
            </w:r>
          </w:p>
        </w:tc>
        <w:tc>
          <w:tcPr>
            <w:tcW w:w="1073" w:type="dxa"/>
          </w:tcPr>
          <w:p w:rsidR="002527FF" w:rsidRDefault="002527FF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527FF" w:rsidRPr="00606DA4" w:rsidRDefault="002527FF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Default="007E68EC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78" w:type="dxa"/>
            <w:gridSpan w:val="2"/>
          </w:tcPr>
          <w:p w:rsidR="007E68EC" w:rsidRDefault="00F132F8" w:rsidP="006F0AA8">
            <w:pPr>
              <w:spacing w:after="0" w:line="240" w:lineRule="auto"/>
              <w:jc w:val="both"/>
            </w:pPr>
            <w:hyperlink r:id="rId70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Светодиодные светильники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1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Профиль для светодиодной ленты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2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Люминесцентные св</w:t>
              </w:r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е</w:t>
              </w:r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тильники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3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Галогенные светильники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4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Комплектующие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5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Трансформаторы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6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Источники света</w:t>
              </w:r>
            </w:hyperlink>
            <w:r w:rsidR="007E68EC" w:rsidRPr="00BE3A42">
              <w:rPr>
                <w:rFonts w:ascii="Times New Roman" w:hAnsi="Times New Roman" w:cs="Times New Roman"/>
                <w:sz w:val="24"/>
                <w:szCs w:val="24"/>
              </w:rPr>
              <w:t xml:space="preserve">. Разметка и установка. </w:t>
            </w:r>
          </w:p>
        </w:tc>
        <w:tc>
          <w:tcPr>
            <w:tcW w:w="1073" w:type="dxa"/>
          </w:tcPr>
          <w:p w:rsidR="007E68EC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E68EC" w:rsidRPr="00606DA4" w:rsidRDefault="007E68EC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Default="007E68EC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78" w:type="dxa"/>
            <w:gridSpan w:val="2"/>
          </w:tcPr>
          <w:p w:rsidR="007E68EC" w:rsidRDefault="00F132F8" w:rsidP="006F0AA8">
            <w:pPr>
              <w:spacing w:after="0" w:line="240" w:lineRule="auto"/>
              <w:jc w:val="both"/>
            </w:pPr>
            <w:hyperlink r:id="rId77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Аксессуары для офисной и жилой мебели</w:t>
              </w:r>
            </w:hyperlink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78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Заглушки для столов (под провода)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9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Фиксация источников питания и системного блока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0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Фиксация проводов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1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для клави</w:t>
              </w:r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а</w:t>
              </w:r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туры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2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Держатели для CD/DVD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3" w:history="1">
              <w:r w:rsidR="007E68EC" w:rsidRPr="00BE3A4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Механизмы поворотные для ТВ</w:t>
              </w:r>
            </w:hyperlink>
            <w:r w:rsidR="007E68EC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68EC" w:rsidRPr="005C5633">
              <w:rPr>
                <w:rFonts w:ascii="Times New Roman" w:hAnsi="Times New Roman" w:cs="Times New Roman"/>
                <w:sz w:val="24"/>
                <w:szCs w:val="24"/>
              </w:rPr>
              <w:t>Лестница и ограждение для детских кроватей</w:t>
            </w:r>
            <w:r w:rsidR="007E68EC" w:rsidRPr="00BE3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E68EC" w:rsidRPr="00BE3A42">
              <w:rPr>
                <w:rFonts w:ascii="Times New Roman" w:hAnsi="Times New Roman" w:cs="Times New Roman"/>
                <w:sz w:val="24"/>
                <w:szCs w:val="24"/>
              </w:rPr>
              <w:t>Разметка и установка.</w:t>
            </w:r>
          </w:p>
        </w:tc>
        <w:tc>
          <w:tcPr>
            <w:tcW w:w="1073" w:type="dxa"/>
          </w:tcPr>
          <w:p w:rsidR="007E68EC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E68EC" w:rsidRPr="00606DA4" w:rsidRDefault="007E68EC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7E68EC" w:rsidRPr="00143DDE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73" w:type="dxa"/>
          </w:tcPr>
          <w:p w:rsidR="007E68EC" w:rsidRPr="00A222A8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Pr="00143DDE" w:rsidRDefault="007E68EC" w:rsidP="0011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2"/>
          </w:tcPr>
          <w:p w:rsidR="007E68EC" w:rsidRPr="00143DDE" w:rsidRDefault="007E68EC" w:rsidP="0011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Разметка и установка различных видов замков при помощи разметочного инструмента и шаблонов.</w:t>
            </w:r>
          </w:p>
        </w:tc>
        <w:tc>
          <w:tcPr>
            <w:tcW w:w="1073" w:type="dxa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8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9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установка различных видов петель. </w:t>
            </w:r>
            <w:hyperlink r:id="rId84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Четырех шарнирные петли для ДСП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5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Петли для узкого алюминиевого профиля (фасадного, рамочного)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6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Четырех шарнирные петли для стекла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9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установка </w:t>
            </w:r>
            <w:hyperlink r:id="rId87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направляющих роликовых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8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х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9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Направляющие для клавиатуры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0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направляющих с нижним креплением (скрытые)</w:t>
              </w:r>
            </w:hyperlink>
            <w:r w:rsidRPr="009453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8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9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</w:t>
            </w:r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</w:t>
            </w:r>
            <w:hyperlink r:id="rId91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 для столов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2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 декоративных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3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 регулируемых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94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Подпя</w:t>
              </w:r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т</w:t>
              </w:r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ников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95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 колесных</w:t>
              </w:r>
            </w:hyperlink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9453B9">
              <w:rPr>
                <w:rFonts w:ascii="Times New Roman" w:hAnsi="Times New Roman" w:cs="Times New Roman"/>
                <w:sz w:val="24"/>
                <w:szCs w:val="24"/>
              </w:rPr>
              <w:t>Установка накладного декора . Ручек дверок и ящиков выдви</w:t>
            </w:r>
            <w:r w:rsidRPr="009453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53B9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1073" w:type="dxa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8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9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установка. </w:t>
            </w:r>
            <w:hyperlink r:id="rId96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 для столов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7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 декоративных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8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 регулируемых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9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</w:t>
              </w:r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д</w:t>
              </w:r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пятников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0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Опор колесных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073" w:type="dxa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2"/>
          </w:tcPr>
          <w:p w:rsidR="007E68EC" w:rsidRPr="009453B9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9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установка </w:t>
            </w:r>
            <w:hyperlink r:id="rId101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светодиодных светильников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02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Профилей для светодиодных лент</w:t>
              </w:r>
            </w:hyperlink>
            <w:r w:rsidRPr="0094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03" w:history="1">
              <w:r w:rsidRPr="009453B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Люминесцентных светильников</w:t>
              </w:r>
            </w:hyperlink>
            <w:r w:rsidRPr="009453B9">
              <w:rPr>
                <w:rFonts w:ascii="Times New Roman" w:hAnsi="Times New Roman" w:cs="Times New Roman"/>
                <w:sz w:val="24"/>
                <w:szCs w:val="24"/>
              </w:rPr>
              <w:t>. Галогенных светильников.</w:t>
            </w:r>
          </w:p>
        </w:tc>
        <w:tc>
          <w:tcPr>
            <w:tcW w:w="1073" w:type="dxa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 w:val="restart"/>
          </w:tcPr>
          <w:p w:rsidR="007E68EC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7E68EC" w:rsidRPr="00143DDE" w:rsidRDefault="007E68EC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стекол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ных изделий и зеркал на изделия из древ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сины и древесных м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териалов.</w:t>
            </w:r>
          </w:p>
          <w:p w:rsidR="007E68EC" w:rsidRPr="00143DDE" w:rsidRDefault="007E68EC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7E68EC" w:rsidRPr="00143DDE" w:rsidRDefault="007E68EC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    </w:t>
            </w:r>
          </w:p>
        </w:tc>
        <w:tc>
          <w:tcPr>
            <w:tcW w:w="1073" w:type="dxa"/>
          </w:tcPr>
          <w:p w:rsidR="007E68EC" w:rsidRPr="0016624A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E68EC" w:rsidRPr="00143DDE" w:rsidRDefault="007E68EC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Pr="00143DDE" w:rsidRDefault="007E68EC" w:rsidP="00111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2"/>
          </w:tcPr>
          <w:p w:rsidR="007E68EC" w:rsidRPr="00143DDE" w:rsidRDefault="007E68EC" w:rsidP="00111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со стеклом.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Виды стекольных элементов мебели.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Резка и шлифовка стекол и зеркал.</w:t>
            </w:r>
          </w:p>
        </w:tc>
        <w:tc>
          <w:tcPr>
            <w:tcW w:w="1073" w:type="dxa"/>
          </w:tcPr>
          <w:p w:rsidR="007E68EC" w:rsidRPr="00143DDE" w:rsidRDefault="007E68EC" w:rsidP="00111080">
            <w:pPr>
              <w:tabs>
                <w:tab w:val="left" w:pos="840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E68EC" w:rsidRPr="00606DA4" w:rsidRDefault="007E68EC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68EC" w:rsidRPr="00143DDE" w:rsidTr="00111080">
        <w:trPr>
          <w:trHeight w:val="284"/>
        </w:trPr>
        <w:tc>
          <w:tcPr>
            <w:tcW w:w="2660" w:type="dxa"/>
            <w:vMerge/>
          </w:tcPr>
          <w:p w:rsidR="007E68EC" w:rsidRPr="00143DDE" w:rsidRDefault="007E68EC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7E68EC" w:rsidRDefault="007E68EC" w:rsidP="00111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8" w:type="dxa"/>
            <w:gridSpan w:val="2"/>
          </w:tcPr>
          <w:p w:rsidR="007E68EC" w:rsidRPr="00143DDE" w:rsidRDefault="007E68EC" w:rsidP="00111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Использование декоративных пленок в фасадных деталях из стекла в мебельных изделиях. Изготовление стеклянной мебели, склейка стекла. Установка стеклянных полок в мебел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ных изделиях.</w:t>
            </w:r>
          </w:p>
        </w:tc>
        <w:tc>
          <w:tcPr>
            <w:tcW w:w="1073" w:type="dxa"/>
          </w:tcPr>
          <w:p w:rsidR="007E68EC" w:rsidRDefault="007E68EC" w:rsidP="00111080">
            <w:pPr>
              <w:tabs>
                <w:tab w:val="left" w:pos="840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E68EC" w:rsidRPr="00606DA4" w:rsidRDefault="007E68EC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Default="00AC7431" w:rsidP="00111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A711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Установка зеркал в мебельных изделиях.</w:t>
            </w:r>
          </w:p>
        </w:tc>
        <w:tc>
          <w:tcPr>
            <w:tcW w:w="1073" w:type="dxa"/>
          </w:tcPr>
          <w:p w:rsidR="00AC7431" w:rsidRDefault="00AC7431" w:rsidP="00111080">
            <w:pPr>
              <w:tabs>
                <w:tab w:val="left" w:pos="840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C7431" w:rsidRPr="00606DA4" w:rsidRDefault="00AC743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Default="00AC7431" w:rsidP="00111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A711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Установка стекла в фасады мебельных изделий, дверей, окон на штапик. Установка сте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лянных фасадов на петлях.</w:t>
            </w:r>
          </w:p>
        </w:tc>
        <w:tc>
          <w:tcPr>
            <w:tcW w:w="1073" w:type="dxa"/>
          </w:tcPr>
          <w:p w:rsidR="00AC7431" w:rsidRDefault="00AC7431" w:rsidP="00111080">
            <w:pPr>
              <w:tabs>
                <w:tab w:val="left" w:pos="840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C7431" w:rsidRPr="00606DA4" w:rsidRDefault="00AC743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Default="00AC7431" w:rsidP="00111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0660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становка стеклянных крышек столов.</w:t>
            </w:r>
          </w:p>
        </w:tc>
        <w:tc>
          <w:tcPr>
            <w:tcW w:w="1073" w:type="dxa"/>
          </w:tcPr>
          <w:p w:rsidR="00AC7431" w:rsidRDefault="00AC7431" w:rsidP="00111080">
            <w:pPr>
              <w:tabs>
                <w:tab w:val="left" w:pos="840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C7431" w:rsidRPr="00606DA4" w:rsidRDefault="00AC743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Default="00AC7431" w:rsidP="00111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0660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Установка стеклянных дверей шкафов купе.</w:t>
            </w:r>
          </w:p>
        </w:tc>
        <w:tc>
          <w:tcPr>
            <w:tcW w:w="1073" w:type="dxa"/>
          </w:tcPr>
          <w:p w:rsidR="00AC7431" w:rsidRDefault="00AC7431" w:rsidP="00111080">
            <w:pPr>
              <w:tabs>
                <w:tab w:val="left" w:pos="840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C7431" w:rsidRPr="00606DA4" w:rsidRDefault="00AC743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AC7431" w:rsidRPr="009405B0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Резка стекла стеклорезом.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Шлифовка кромок стекла.</w:t>
            </w:r>
          </w:p>
        </w:tc>
        <w:tc>
          <w:tcPr>
            <w:tcW w:w="1073" w:type="dxa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Установка стеклянных полок на полкодержателях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стекол на штапик в фасадах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установка зеркал на силикон.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Установка стеклянных дверей на петлях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Крепление крышек стеклянных столов.</w:t>
            </w:r>
          </w:p>
        </w:tc>
        <w:tc>
          <w:tcPr>
            <w:tcW w:w="1073" w:type="dxa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 w:val="restart"/>
          </w:tcPr>
          <w:p w:rsidR="00AC7431" w:rsidRDefault="00AC7431" w:rsidP="0011108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</w:p>
          <w:p w:rsidR="00AC7431" w:rsidRPr="00143DDE" w:rsidRDefault="00AC7431" w:rsidP="0011108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Обшивка и обвязка изделий из древесины и древесных матери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лов обшивочными и обвязочными матер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алами.</w:t>
            </w:r>
          </w:p>
        </w:tc>
        <w:tc>
          <w:tcPr>
            <w:tcW w:w="10064" w:type="dxa"/>
            <w:gridSpan w:val="4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   </w:t>
            </w:r>
          </w:p>
        </w:tc>
        <w:tc>
          <w:tcPr>
            <w:tcW w:w="1073" w:type="dxa"/>
          </w:tcPr>
          <w:p w:rsidR="00AC7431" w:rsidRPr="00933832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Требования охраны  труда  к  станкам, инструменту и оборудованию. Организация  раб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чего  места  и  обеспечение безопасности  труда  столяра. Безопасность  труда  при работе  ручным  электрифицированным  инструментом.  Санитарно-гигиенические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C7431" w:rsidRPr="00606DA4" w:rsidRDefault="00AC743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Инструменты, используемые при обивке мебели.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Снятие мерок и размеров мягкой мебели.</w:t>
            </w:r>
          </w:p>
        </w:tc>
        <w:tc>
          <w:tcPr>
            <w:tcW w:w="1073" w:type="dxa"/>
          </w:tcPr>
          <w:p w:rsidR="00AC7431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C7431" w:rsidRPr="00606DA4" w:rsidRDefault="00AC743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7431" w:rsidRPr="00143DDE" w:rsidTr="00111080">
        <w:trPr>
          <w:trHeight w:val="284"/>
        </w:trPr>
        <w:tc>
          <w:tcPr>
            <w:tcW w:w="2660" w:type="dxa"/>
            <w:vMerge/>
          </w:tcPr>
          <w:p w:rsidR="00AC7431" w:rsidRPr="00143DDE" w:rsidRDefault="00AC7431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AC7431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  <w:gridSpan w:val="2"/>
          </w:tcPr>
          <w:p w:rsidR="00AC7431" w:rsidRPr="00143DDE" w:rsidRDefault="00AC7431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Изготовление выкроек для обшивочных и обивочных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467" w:rsidRPr="00143DDE">
              <w:rPr>
                <w:rFonts w:ascii="Times New Roman" w:hAnsi="Times New Roman" w:cs="Times New Roman"/>
                <w:sz w:val="24"/>
                <w:szCs w:val="24"/>
              </w:rPr>
              <w:t>Способы раскроя об</w:t>
            </w:r>
            <w:r w:rsidR="00B15467" w:rsidRPr="00143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5467" w:rsidRPr="00143DDE">
              <w:rPr>
                <w:rFonts w:ascii="Times New Roman" w:hAnsi="Times New Roman" w:cs="Times New Roman"/>
                <w:sz w:val="24"/>
                <w:szCs w:val="24"/>
              </w:rPr>
              <w:t>вочного материала.</w:t>
            </w:r>
          </w:p>
        </w:tc>
        <w:tc>
          <w:tcPr>
            <w:tcW w:w="1073" w:type="dxa"/>
          </w:tcPr>
          <w:p w:rsidR="00AC7431" w:rsidRDefault="00AC7431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C7431" w:rsidRPr="00606DA4" w:rsidRDefault="00AC7431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15467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8" w:type="dxa"/>
            <w:gridSpan w:val="2"/>
          </w:tcPr>
          <w:p w:rsidR="00B15467" w:rsidRPr="00143DDE" w:rsidRDefault="00B15467" w:rsidP="00FA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Подбор и раскрой наполнителя для элементов мягкой мебели.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B15467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5467" w:rsidRPr="00606DA4" w:rsidRDefault="00B15467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15467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8" w:type="dxa"/>
            <w:gridSpan w:val="2"/>
          </w:tcPr>
          <w:p w:rsidR="00B15467" w:rsidRPr="00143DDE" w:rsidRDefault="00B15467" w:rsidP="00FA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Различные способы крепления наполнителей.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Крепление обивочных материалов разли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B15467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5467" w:rsidRPr="00606DA4" w:rsidRDefault="00B15467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15467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8" w:type="dxa"/>
            <w:gridSpan w:val="2"/>
          </w:tcPr>
          <w:p w:rsidR="00B15467" w:rsidRPr="00143DDE" w:rsidRDefault="00B15467" w:rsidP="00FA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D">
              <w:rPr>
                <w:rFonts w:ascii="Times New Roman" w:hAnsi="Times New Roman" w:cs="Times New Roman"/>
              </w:rPr>
              <w:t>Обновление мебельной обивки. Подбор материала .</w:t>
            </w:r>
          </w:p>
        </w:tc>
        <w:tc>
          <w:tcPr>
            <w:tcW w:w="1073" w:type="dxa"/>
          </w:tcPr>
          <w:p w:rsidR="00B15467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5467" w:rsidRPr="00606DA4" w:rsidRDefault="00B15467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15467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8" w:type="dxa"/>
            <w:gridSpan w:val="2"/>
          </w:tcPr>
          <w:p w:rsidR="00B15467" w:rsidRPr="00143DDE" w:rsidRDefault="00B15467" w:rsidP="00FA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Перетяжка тесьмой и установка пружин в элементах мягкой мебели.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Виды мягкой мебели.</w:t>
            </w:r>
          </w:p>
        </w:tc>
        <w:tc>
          <w:tcPr>
            <w:tcW w:w="1073" w:type="dxa"/>
          </w:tcPr>
          <w:p w:rsidR="00B15467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5467" w:rsidRPr="00606DA4" w:rsidRDefault="00B15467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B15467" w:rsidRPr="006D17EC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Разборка элементов мягкой мебели. Снятие мерок мягких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мажных выкроек для мягких элементов мебели.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обивочного инструмента к р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Установка настилочных материалов элементов мягкой мебели.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покровных м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мягкой мебели.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покровных материалов.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Обивка мягких элементов обивочными материалами.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степени  точности обработки  детали  при  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  углового концевого соединения на шип одинарный несквозной с  потёмком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степени  точности обработки  детали  при  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  углового концевого соединения на шип  круглый вставной  несквозной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Определение брака мягких элементов при реставрации мягкой мебели. Составление дефе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товочных ведомостей.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амена элементов мягкой мебели.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 w:val="restart"/>
          </w:tcPr>
          <w:p w:rsidR="00B15467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</w:p>
          <w:p w:rsidR="00B15467" w:rsidRPr="00AE142C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точности и качества сборки, р</w:t>
            </w:r>
            <w:r w:rsidRPr="00AE14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всех составных </w:t>
            </w:r>
            <w:r w:rsidRPr="00AE14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элементов изделия.</w:t>
            </w:r>
          </w:p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 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B15467" w:rsidRPr="00766E21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2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Допуски и посадки.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5467" w:rsidRPr="00606DA4" w:rsidRDefault="00B15467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15467" w:rsidRDefault="00B15467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8" w:type="dxa"/>
            <w:gridSpan w:val="2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Требования качества к изготовлению столярных и мебельных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B15467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5467" w:rsidRPr="00606DA4" w:rsidRDefault="00B15467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B15467" w:rsidRDefault="00B15467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8" w:type="dxa"/>
            <w:gridSpan w:val="2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Способы проверки качества и точности сборки мебельных изделий.</w:t>
            </w:r>
          </w:p>
        </w:tc>
        <w:tc>
          <w:tcPr>
            <w:tcW w:w="1073" w:type="dxa"/>
          </w:tcPr>
          <w:p w:rsidR="00B15467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15467" w:rsidRPr="00606DA4" w:rsidRDefault="00B15467" w:rsidP="0012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B15467" w:rsidRPr="00AE142C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15467" w:rsidRPr="00111080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пределение дефектов столярного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мебельного изделия.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Проведение внешнего осмотра мебельного изделия, проведение замеров основных габ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ритных размеров на соответствие технической документации.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установки фасадов на петлях. Регулировка фасадов. 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Проверка притвора ящиков и выдвижных полок. Устранение недостатков.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B15467" w:rsidRPr="00143DDE" w:rsidRDefault="00B15467" w:rsidP="0011108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Проверка движения поворотных механизмов раздвижной мебели.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2660" w:type="dxa"/>
            <w:vMerge/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15467" w:rsidRPr="00143DDE" w:rsidRDefault="00B15467" w:rsidP="0011108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B15467" w:rsidRPr="00143DDE" w:rsidRDefault="00B15467" w:rsidP="00111080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установки полок, зеркал.   </w:t>
            </w:r>
          </w:p>
        </w:tc>
        <w:tc>
          <w:tcPr>
            <w:tcW w:w="1073" w:type="dxa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12724" w:type="dxa"/>
            <w:gridSpan w:val="5"/>
            <w:tcBorders>
              <w:top w:val="nil"/>
            </w:tcBorders>
          </w:tcPr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МДК.04.01</w:t>
            </w:r>
          </w:p>
          <w:p w:rsidR="00B15467" w:rsidRPr="00143DDE" w:rsidRDefault="00B15467" w:rsidP="00111080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конспектов, докладов,  кроссвордов,  изучение параграфов ( во  время занятий), подготовка к  практическим занятиям.   </w:t>
            </w:r>
          </w:p>
          <w:p w:rsidR="00B15467" w:rsidRPr="00143DDE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B15467" w:rsidRPr="00143DDE" w:rsidRDefault="00B15467" w:rsidP="00111080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52205F"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 правила пожарной  безопасности.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Инструмент для разметки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eastAsia="Calibri" w:hAnsi="Times New Roman"/>
                <w:bCs/>
                <w:sz w:val="24"/>
                <w:szCs w:val="24"/>
              </w:rPr>
              <w:t>Классификация мебельных изделий.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Технические характеристики  ручного  электрифицированного  инструмента  для  пиления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Ручной  электрифицирова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н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ный  инструмент для  пиления.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Технические характеристики  ручного  электрифицированного  инструмента  для  строг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Технические характеристики  ручного  электрифицированного  инструмента  для  фрезерования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Ручной  электр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фицированный  инструмент для  фрезерования.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Технические характеристики  ручного  электрифицированного  инстр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у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мента  для  сверления.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Классификация крепежной фурнитуры.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Декоративная фурнитура.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Элементы деревообрабатыв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а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ющих станков.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Виды обивочных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 xml:space="preserve"> Инструменты для обивки мягких элементов.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 xml:space="preserve"> Составление выкроек об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вочных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Определение  технологической  последовательности сборки   столярного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Определение  технологической  последовательности обивки  мебельного 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Классификация  шиповых  соединений.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Расчет и вычерчивание угловых ящичных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Составление  ведомости  дефектов  столярного 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Составление  в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е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домости дефектов  мебельного 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05F">
              <w:rPr>
                <w:rFonts w:ascii="Times New Roman" w:hAnsi="Times New Roman"/>
                <w:sz w:val="24"/>
                <w:szCs w:val="24"/>
              </w:rPr>
              <w:t>Последовательность  ремонта  мягкого мебельного изделия</w:t>
            </w:r>
          </w:p>
        </w:tc>
        <w:tc>
          <w:tcPr>
            <w:tcW w:w="1073" w:type="dxa"/>
            <w:tcBorders>
              <w:top w:val="nil"/>
            </w:tcBorders>
          </w:tcPr>
          <w:p w:rsidR="00B15467" w:rsidRPr="008C0CE9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127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467" w:rsidRPr="00826E60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B15467" w:rsidRPr="00826E60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охране труда и пожарной безопасности. Выполнение сборки элементов оконного блока в винтовых пр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способлениях на клею и нагелях. 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ыполнение сборки узлов тумбы прикроватной комфирматах, стяжках. 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сборки узлов стола одно тумбового на комфирматах, стяжках, сборка подстолья и установка крышки на шкантах или пластиковых сегментах.  </w:t>
            </w:r>
          </w:p>
          <w:p w:rsidR="00D67F79" w:rsidRPr="00690446" w:rsidRDefault="00D67F79" w:rsidP="00D67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узлов стола журнального на комформатах, стяжках, сборка подстолья и установка крышки на шка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тах или пластиковых сегментах.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сверления отверстий под петлю защелку, установка петель на шурупы. 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полкодержателей, роликовых ящичных опор.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установки ручек, врезки замков, установка вешалок. 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установки карточных и рояльных петель. </w:t>
            </w:r>
          </w:p>
          <w:p w:rsidR="00D67F79" w:rsidRPr="00690446" w:rsidRDefault="00D67F79" w:rsidP="00D67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стекол на стеклодержателях.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полок на полкодержателях. Выполнение установки стекол на штапик в дверцах м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бельных изделий. 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установки стеклянных дверей на металлические петли держатели. </w:t>
            </w:r>
          </w:p>
          <w:p w:rsidR="00D67F79" w:rsidRPr="00690446" w:rsidRDefault="00D67F79" w:rsidP="00D67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дверей на металлические петли держатели. Выполнение установки зеркал.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обивки мягких элементов мебели основой из поролона или латекса промышленным степлером на скобы. 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обвязки мебельных изделий обвязочными материалами.  </w:t>
            </w:r>
          </w:p>
          <w:p w:rsidR="00D67F79" w:rsidRPr="00690446" w:rsidRDefault="00D67F79" w:rsidP="00D67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обшивки мебельных изделий обшивочными материалами. Выполнение обшивки мебельных изделий обш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вочными материалами.</w:t>
            </w:r>
          </w:p>
          <w:p w:rsidR="00D67F79" w:rsidRPr="00690446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проверки габаритных размеров изделий рулеткой, проверка точности сборки угольником. Выполнение устранения неполадок.</w:t>
            </w:r>
          </w:p>
          <w:p w:rsidR="00B15467" w:rsidRPr="00143DDE" w:rsidRDefault="00D67F79" w:rsidP="00D67F79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проверки прилегания накладок выдвижных ящиков, притвора дверей. Выполнение устранения неполадок.</w:t>
            </w:r>
          </w:p>
        </w:tc>
        <w:tc>
          <w:tcPr>
            <w:tcW w:w="1073" w:type="dxa"/>
          </w:tcPr>
          <w:p w:rsidR="00B15467" w:rsidRPr="0052205F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276" w:type="dxa"/>
            <w:vMerge/>
            <w:shd w:val="clear" w:color="auto" w:fill="A6A6A6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127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467" w:rsidRPr="00826E60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практика</w:t>
            </w:r>
          </w:p>
          <w:p w:rsidR="00B15467" w:rsidRPr="00102E4B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4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работы по установленным техническим условиям и нормам времени учащиеся выполняют непосре</w:t>
            </w:r>
            <w:r w:rsidRPr="00102E4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02E4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 на предприятии.</w:t>
            </w:r>
          </w:p>
          <w:p w:rsidR="00B15467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4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работы выполняются по техническим условиям предприятия.</w:t>
            </w:r>
          </w:p>
          <w:p w:rsidR="00B15467" w:rsidRPr="00606DA4" w:rsidRDefault="00B15467" w:rsidP="00111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узлов мебельных изделий на стяжках и комформатах.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узлов в изделие.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роликовых опор выдвижных ящиков.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 детальной , по узловой отделки разобранного изделия.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Обивка мягких элементов мебели поролоном и латексными материалами.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Обивка мебели тканевыми материалами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роликовых опор выдвижных ящиков.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Навеска и подгонка фасадов мебельных изделий. 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крепежной фурнитуры, петель, роликовых опор, механизмов раскладной мебели.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недостатков в работе механизмов и петель, установка лицевой фурнитуры на лакированное изделие.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элементов оконного блока в винтовых приспособлениях на клею и нагелях.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узлов тумбы прикроватной конфирматах, стяжках.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сборки узлов стола одно тумбового на  конфирматах, стяжках, сборка подстолья и установка крышки на шкантах или пластиковых сегментах. 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узлов стола журнального на конфирматах, стяжках, сборка подстолья и установка крышки на шка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тах или пластиковых сегментах.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петлю защелку, установка петель на шурупы.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полкодержателей, роликовых ящичных опор.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ручек, врезки замков, установка вешалок.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карточных и рояльных петель.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полок на полкодержателях.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стекол на штапик в дверцах мебельных изделий.</w:t>
            </w:r>
          </w:p>
          <w:p w:rsidR="00D67F79" w:rsidRPr="00065C30" w:rsidRDefault="00D67F79" w:rsidP="00D67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дверей на металлические петли держатели.</w:t>
            </w:r>
          </w:p>
          <w:p w:rsidR="00B15467" w:rsidRPr="00826E60" w:rsidRDefault="00D67F79" w:rsidP="00D67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зеркал.</w:t>
            </w:r>
          </w:p>
        </w:tc>
        <w:tc>
          <w:tcPr>
            <w:tcW w:w="1073" w:type="dxa"/>
          </w:tcPr>
          <w:p w:rsidR="00B15467" w:rsidRPr="0052205F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432</w:t>
            </w:r>
          </w:p>
        </w:tc>
        <w:tc>
          <w:tcPr>
            <w:tcW w:w="1276" w:type="dxa"/>
            <w:vMerge/>
            <w:shd w:val="clear" w:color="auto" w:fill="A6A6A6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7" w:rsidRPr="00143DDE" w:rsidTr="00111080">
        <w:trPr>
          <w:trHeight w:val="284"/>
        </w:trPr>
        <w:tc>
          <w:tcPr>
            <w:tcW w:w="12724" w:type="dxa"/>
            <w:gridSpan w:val="5"/>
            <w:tcBorders>
              <w:top w:val="single" w:sz="4" w:space="0" w:color="auto"/>
            </w:tcBorders>
          </w:tcPr>
          <w:p w:rsidR="00B15467" w:rsidRDefault="00B15467" w:rsidP="001110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(включая практику)</w:t>
            </w:r>
          </w:p>
        </w:tc>
        <w:tc>
          <w:tcPr>
            <w:tcW w:w="1073" w:type="dxa"/>
          </w:tcPr>
          <w:p w:rsidR="00B15467" w:rsidRPr="0052205F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1276" w:type="dxa"/>
            <w:vMerge/>
            <w:shd w:val="clear" w:color="auto" w:fill="A6A6A6"/>
          </w:tcPr>
          <w:p w:rsidR="00B15467" w:rsidRPr="00143DDE" w:rsidRDefault="00B15467" w:rsidP="0011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581BCD" w:rsidRPr="00143DDE" w:rsidRDefault="00581BCD" w:rsidP="001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581BCD" w:rsidRPr="00143DDE" w:rsidSect="00B60D46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581BCD" w:rsidRPr="00143DDE" w:rsidRDefault="00581BCD" w:rsidP="00143D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color w:val="000000" w:themeColor="text1"/>
        </w:rPr>
      </w:pPr>
      <w:r w:rsidRPr="00143DDE">
        <w:rPr>
          <w:rFonts w:ascii="Times New Roman" w:hAnsi="Times New Roman" w:cs="Times New Roman"/>
          <w:caps/>
          <w:color w:val="000000" w:themeColor="text1"/>
        </w:rPr>
        <w:lastRenderedPageBreak/>
        <w:t>4. условия реализации  ПРОФЕССИОНАЛЬНОГО МОДУЛЯ</w:t>
      </w:r>
    </w:p>
    <w:p w:rsidR="00581BCD" w:rsidRPr="00143DDE" w:rsidRDefault="00581BCD" w:rsidP="00143D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auto"/>
        </w:rPr>
      </w:pPr>
    </w:p>
    <w:p w:rsidR="00581BCD" w:rsidRPr="00143DDE" w:rsidRDefault="00581BCD" w:rsidP="00111080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143DDE">
        <w:rPr>
          <w:rFonts w:ascii="Times New Roman" w:hAnsi="Times New Roman" w:cs="Times New Roman"/>
          <w:color w:val="auto"/>
        </w:rPr>
        <w:t xml:space="preserve">4.1. </w:t>
      </w:r>
      <w:r w:rsidRPr="00143DDE">
        <w:rPr>
          <w:rFonts w:ascii="Times New Roman" w:hAnsi="Times New Roman" w:cs="Times New Roman"/>
          <w:bCs w:val="0"/>
          <w:color w:val="auto"/>
        </w:rPr>
        <w:t>Требования к минимальному материально-техническому обеспечению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кабинета:</w:t>
      </w:r>
      <w:r w:rsidR="00932C37">
        <w:rPr>
          <w:rFonts w:ascii="Times New Roman" w:hAnsi="Times New Roman" w:cs="Times New Roman"/>
          <w:sz w:val="24"/>
          <w:szCs w:val="24"/>
        </w:rPr>
        <w:t xml:space="preserve"> </w:t>
      </w:r>
      <w:r w:rsidRPr="00143DDE">
        <w:rPr>
          <w:rFonts w:ascii="Times New Roman" w:hAnsi="Times New Roman" w:cs="Times New Roman"/>
          <w:sz w:val="24"/>
          <w:szCs w:val="24"/>
        </w:rPr>
        <w:t>«Технологии ст</w:t>
      </w:r>
      <w:r w:rsidRPr="00143DDE">
        <w:rPr>
          <w:rFonts w:ascii="Times New Roman" w:hAnsi="Times New Roman" w:cs="Times New Roman"/>
          <w:sz w:val="24"/>
          <w:szCs w:val="24"/>
        </w:rPr>
        <w:t>о</w:t>
      </w:r>
      <w:r w:rsidRPr="00143DDE">
        <w:rPr>
          <w:rFonts w:ascii="Times New Roman" w:hAnsi="Times New Roman" w:cs="Times New Roman"/>
          <w:sz w:val="24"/>
          <w:szCs w:val="24"/>
        </w:rPr>
        <w:t>лярных и мебельных работ»; мастерской:</w:t>
      </w:r>
      <w:r w:rsidR="00932C37">
        <w:rPr>
          <w:rFonts w:ascii="Times New Roman" w:hAnsi="Times New Roman" w:cs="Times New Roman"/>
          <w:sz w:val="24"/>
          <w:szCs w:val="24"/>
        </w:rPr>
        <w:t xml:space="preserve"> </w:t>
      </w:r>
      <w:r w:rsidRPr="00143DDE">
        <w:rPr>
          <w:rFonts w:ascii="Times New Roman" w:hAnsi="Times New Roman" w:cs="Times New Roman"/>
          <w:sz w:val="24"/>
          <w:szCs w:val="24"/>
        </w:rPr>
        <w:t>«Столярной  мастерской».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  <w:r w:rsidRPr="00143DDE">
        <w:rPr>
          <w:rFonts w:ascii="Times New Roman" w:hAnsi="Times New Roman" w:cs="Times New Roman"/>
          <w:sz w:val="24"/>
          <w:szCs w:val="24"/>
        </w:rPr>
        <w:t>«Технологии столярных и м</w:t>
      </w:r>
      <w:r w:rsidRPr="00143DDE">
        <w:rPr>
          <w:rFonts w:ascii="Times New Roman" w:hAnsi="Times New Roman" w:cs="Times New Roman"/>
          <w:sz w:val="24"/>
          <w:szCs w:val="24"/>
        </w:rPr>
        <w:t>е</w:t>
      </w:r>
      <w:r w:rsidRPr="00143DDE">
        <w:rPr>
          <w:rFonts w:ascii="Times New Roman" w:hAnsi="Times New Roman" w:cs="Times New Roman"/>
          <w:sz w:val="24"/>
          <w:szCs w:val="24"/>
        </w:rPr>
        <w:t>бельных работ»</w:t>
      </w:r>
      <w:r w:rsidRPr="00143DDE">
        <w:rPr>
          <w:rFonts w:ascii="Times New Roman" w:hAnsi="Times New Roman" w:cs="Times New Roman"/>
          <w:bCs/>
          <w:sz w:val="24"/>
          <w:szCs w:val="24"/>
        </w:rPr>
        <w:t>:</w:t>
      </w:r>
    </w:p>
    <w:p w:rsidR="00581BCD" w:rsidRPr="00932C37" w:rsidRDefault="00581BCD" w:rsidP="00111080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32C37">
        <w:rPr>
          <w:rFonts w:ascii="Times New Roman" w:hAnsi="Times New Roman"/>
          <w:sz w:val="24"/>
          <w:szCs w:val="24"/>
        </w:rPr>
        <w:t>посадочные   места  по  количеству  обучающихся ;</w:t>
      </w:r>
    </w:p>
    <w:p w:rsidR="00581BCD" w:rsidRPr="00932C37" w:rsidRDefault="00581BCD" w:rsidP="00111080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32C37">
        <w:rPr>
          <w:rFonts w:ascii="Times New Roman" w:hAnsi="Times New Roman"/>
          <w:sz w:val="24"/>
          <w:szCs w:val="24"/>
        </w:rPr>
        <w:t>рабочее  место  преподавателя;</w:t>
      </w:r>
    </w:p>
    <w:p w:rsidR="00581BCD" w:rsidRPr="00932C37" w:rsidRDefault="00581BCD" w:rsidP="00111080">
      <w:pPr>
        <w:pStyle w:val="a5"/>
        <w:numPr>
          <w:ilvl w:val="0"/>
          <w:numId w:val="11"/>
        </w:numPr>
        <w:tabs>
          <w:tab w:val="left" w:pos="708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32C37">
        <w:rPr>
          <w:rFonts w:ascii="Times New Roman" w:hAnsi="Times New Roman"/>
          <w:sz w:val="24"/>
          <w:szCs w:val="24"/>
        </w:rPr>
        <w:t>комплекты  учебно – наглядных  пособий  «Технология столярных и мебельных работ»;</w:t>
      </w:r>
    </w:p>
    <w:p w:rsidR="00581BCD" w:rsidRPr="00932C37" w:rsidRDefault="00581BCD" w:rsidP="00111080">
      <w:pPr>
        <w:pStyle w:val="a5"/>
        <w:numPr>
          <w:ilvl w:val="0"/>
          <w:numId w:val="11"/>
        </w:numPr>
        <w:tabs>
          <w:tab w:val="left" w:pos="708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32C37">
        <w:rPr>
          <w:rFonts w:ascii="Times New Roman" w:hAnsi="Times New Roman"/>
          <w:sz w:val="24"/>
          <w:szCs w:val="24"/>
        </w:rPr>
        <w:t>комплекты  учебно – наглядных  пособий  «Конструирование столярных и мебельных и</w:t>
      </w:r>
      <w:r w:rsidRPr="00932C37">
        <w:rPr>
          <w:rFonts w:ascii="Times New Roman" w:hAnsi="Times New Roman"/>
          <w:sz w:val="24"/>
          <w:szCs w:val="24"/>
        </w:rPr>
        <w:t>з</w:t>
      </w:r>
      <w:r w:rsidRPr="00932C37">
        <w:rPr>
          <w:rFonts w:ascii="Times New Roman" w:hAnsi="Times New Roman"/>
          <w:sz w:val="24"/>
          <w:szCs w:val="24"/>
        </w:rPr>
        <w:t>делий»;</w:t>
      </w:r>
    </w:p>
    <w:p w:rsidR="00581BCD" w:rsidRPr="00932C37" w:rsidRDefault="00581BCD" w:rsidP="00111080">
      <w:pPr>
        <w:pStyle w:val="a5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32C37">
        <w:rPr>
          <w:rFonts w:ascii="Times New Roman" w:hAnsi="Times New Roman"/>
          <w:sz w:val="24"/>
          <w:szCs w:val="24"/>
        </w:rPr>
        <w:t>комплект учебно – методической документации.</w:t>
      </w:r>
    </w:p>
    <w:p w:rsidR="00581BCD" w:rsidRPr="00143DDE" w:rsidRDefault="00581BCD" w:rsidP="00111080">
      <w:pPr>
        <w:tabs>
          <w:tab w:val="left" w:pos="708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581BCD" w:rsidRPr="00932C37" w:rsidRDefault="00581BCD" w:rsidP="00111080">
      <w:pPr>
        <w:pStyle w:val="a5"/>
        <w:numPr>
          <w:ilvl w:val="0"/>
          <w:numId w:val="12"/>
        </w:numPr>
        <w:tabs>
          <w:tab w:val="left" w:pos="708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32C37">
        <w:rPr>
          <w:rFonts w:ascii="Times New Roman" w:hAnsi="Times New Roman"/>
          <w:sz w:val="24"/>
          <w:szCs w:val="24"/>
        </w:rPr>
        <w:t>компьютер с  лицензионным  программным обеспечением ;</w:t>
      </w:r>
    </w:p>
    <w:p w:rsidR="00581BCD" w:rsidRPr="00932C37" w:rsidRDefault="00581BCD" w:rsidP="00111080">
      <w:pPr>
        <w:pStyle w:val="a5"/>
        <w:numPr>
          <w:ilvl w:val="0"/>
          <w:numId w:val="12"/>
        </w:numPr>
        <w:tabs>
          <w:tab w:val="left" w:pos="708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32C37">
        <w:rPr>
          <w:rFonts w:ascii="Times New Roman" w:hAnsi="Times New Roman"/>
          <w:sz w:val="24"/>
          <w:szCs w:val="24"/>
        </w:rPr>
        <w:t>мультимедиапроектор .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 xml:space="preserve">Оборудование   мастерской и рабочих мест </w:t>
      </w:r>
      <w:r w:rsidRPr="00143DDE">
        <w:rPr>
          <w:rFonts w:ascii="Times New Roman" w:hAnsi="Times New Roman" w:cs="Times New Roman"/>
          <w:sz w:val="24"/>
          <w:szCs w:val="24"/>
        </w:rPr>
        <w:t>мастерской</w:t>
      </w:r>
      <w:r w:rsidRPr="00143DDE">
        <w:rPr>
          <w:rFonts w:ascii="Times New Roman" w:hAnsi="Times New Roman" w:cs="Times New Roman"/>
          <w:bCs/>
          <w:sz w:val="24"/>
          <w:szCs w:val="24"/>
        </w:rPr>
        <w:t>:</w:t>
      </w:r>
      <w:r w:rsidRPr="00143DDE">
        <w:rPr>
          <w:rFonts w:ascii="Times New Roman" w:hAnsi="Times New Roman" w:cs="Times New Roman"/>
          <w:sz w:val="24"/>
          <w:szCs w:val="24"/>
        </w:rPr>
        <w:t xml:space="preserve"> «Столярной  мастерской»:</w:t>
      </w:r>
    </w:p>
    <w:p w:rsidR="00581BCD" w:rsidRPr="00AF3F8E" w:rsidRDefault="00AF3F8E" w:rsidP="00111080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3F8E">
        <w:rPr>
          <w:rFonts w:ascii="Times New Roman" w:hAnsi="Times New Roman"/>
          <w:sz w:val="24"/>
          <w:szCs w:val="24"/>
        </w:rPr>
        <w:t>рабочее  место  преподавателя</w:t>
      </w:r>
      <w:r w:rsidR="00581BCD" w:rsidRPr="00AF3F8E">
        <w:rPr>
          <w:rFonts w:ascii="Times New Roman" w:hAnsi="Times New Roman"/>
          <w:sz w:val="24"/>
          <w:szCs w:val="24"/>
        </w:rPr>
        <w:t>;</w:t>
      </w:r>
    </w:p>
    <w:p w:rsidR="00581BCD" w:rsidRPr="00AF3F8E" w:rsidRDefault="00AF3F8E" w:rsidP="00111080">
      <w:pPr>
        <w:pStyle w:val="a5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3F8E">
        <w:rPr>
          <w:rFonts w:ascii="Times New Roman" w:hAnsi="Times New Roman"/>
          <w:bCs/>
          <w:sz w:val="24"/>
          <w:szCs w:val="24"/>
        </w:rPr>
        <w:t>столярные верстаки</w:t>
      </w:r>
      <w:r w:rsidR="00581BCD" w:rsidRPr="00AF3F8E">
        <w:rPr>
          <w:rFonts w:ascii="Times New Roman" w:hAnsi="Times New Roman"/>
          <w:bCs/>
          <w:sz w:val="24"/>
          <w:szCs w:val="24"/>
        </w:rPr>
        <w:t>;</w:t>
      </w:r>
    </w:p>
    <w:p w:rsidR="00581BCD" w:rsidRPr="00AF3F8E" w:rsidRDefault="00581BCD" w:rsidP="00111080">
      <w:pPr>
        <w:pStyle w:val="a5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3F8E">
        <w:rPr>
          <w:rFonts w:ascii="Times New Roman" w:hAnsi="Times New Roman"/>
          <w:bCs/>
          <w:sz w:val="24"/>
          <w:szCs w:val="24"/>
        </w:rPr>
        <w:t>комплект ручного  столярного  инструмента   на  каждый  вид  работ;</w:t>
      </w:r>
    </w:p>
    <w:p w:rsidR="00581BCD" w:rsidRPr="00AF3F8E" w:rsidRDefault="00581BCD" w:rsidP="00111080">
      <w:pPr>
        <w:pStyle w:val="a5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3F8E">
        <w:rPr>
          <w:rFonts w:ascii="Times New Roman" w:hAnsi="Times New Roman"/>
          <w:bCs/>
          <w:sz w:val="24"/>
          <w:szCs w:val="24"/>
        </w:rPr>
        <w:t>электрифицированный столярный  инструмент по  каждому  виду  работ .</w:t>
      </w:r>
    </w:p>
    <w:p w:rsidR="00581BCD" w:rsidRPr="00AF3F8E" w:rsidRDefault="00581BCD" w:rsidP="00111080">
      <w:pPr>
        <w:pStyle w:val="a5"/>
        <w:numPr>
          <w:ilvl w:val="0"/>
          <w:numId w:val="1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3F8E">
        <w:rPr>
          <w:rFonts w:ascii="Times New Roman" w:hAnsi="Times New Roman"/>
          <w:sz w:val="24"/>
          <w:szCs w:val="24"/>
        </w:rPr>
        <w:t>комплект учебно – методической документации.</w:t>
      </w:r>
    </w:p>
    <w:p w:rsidR="00581BCD" w:rsidRPr="00AF3F8E" w:rsidRDefault="00581BCD" w:rsidP="00111080">
      <w:pPr>
        <w:pStyle w:val="a5"/>
        <w:numPr>
          <w:ilvl w:val="0"/>
          <w:numId w:val="13"/>
        </w:numPr>
        <w:tabs>
          <w:tab w:val="left" w:pos="708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3F8E">
        <w:rPr>
          <w:rFonts w:ascii="Times New Roman" w:hAnsi="Times New Roman"/>
          <w:sz w:val="24"/>
          <w:szCs w:val="24"/>
        </w:rPr>
        <w:t>ручной и  электрифицированный  столярный инструмент;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</w:t>
      </w:r>
      <w:r w:rsidRPr="00143DDE">
        <w:rPr>
          <w:rFonts w:ascii="Times New Roman" w:hAnsi="Times New Roman" w:cs="Times New Roman"/>
          <w:sz w:val="24"/>
          <w:szCs w:val="24"/>
        </w:rPr>
        <w:t>к</w:t>
      </w:r>
      <w:r w:rsidRPr="00143DDE">
        <w:rPr>
          <w:rFonts w:ascii="Times New Roman" w:hAnsi="Times New Roman" w:cs="Times New Roman"/>
          <w:sz w:val="24"/>
          <w:szCs w:val="24"/>
        </w:rPr>
        <w:t>тику, которую  рекомендуется проводить концентрированно.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>Столярные  верстаки, комплекты  ручного  столярного  инструмента  по  каждому  виду  р</w:t>
      </w:r>
      <w:r w:rsidRPr="00143DDE">
        <w:rPr>
          <w:rFonts w:ascii="Times New Roman" w:hAnsi="Times New Roman" w:cs="Times New Roman"/>
          <w:bCs/>
          <w:sz w:val="24"/>
          <w:szCs w:val="24"/>
        </w:rPr>
        <w:t>а</w:t>
      </w:r>
      <w:r w:rsidRPr="00143DDE">
        <w:rPr>
          <w:rFonts w:ascii="Times New Roman" w:hAnsi="Times New Roman" w:cs="Times New Roman"/>
          <w:bCs/>
          <w:sz w:val="24"/>
          <w:szCs w:val="24"/>
        </w:rPr>
        <w:t>бот,  электрифицированный  инструмент, деревообрабатывающие  станки.</w:t>
      </w:r>
    </w:p>
    <w:p w:rsidR="00581BCD" w:rsidRPr="00143DDE" w:rsidRDefault="00581BCD" w:rsidP="001110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81BCD" w:rsidRPr="00143DDE" w:rsidRDefault="00581BCD" w:rsidP="00111080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</w:rPr>
      </w:pPr>
      <w:r w:rsidRPr="00143DDE">
        <w:rPr>
          <w:rFonts w:ascii="Times New Roman" w:hAnsi="Times New Roman" w:cs="Times New Roman"/>
        </w:rPr>
        <w:t>4.2. Информационное обеспечение обучения</w:t>
      </w:r>
    </w:p>
    <w:p w:rsidR="00581BCD" w:rsidRPr="00AF3F8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F8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AF3F8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F3F8E">
        <w:rPr>
          <w:rFonts w:ascii="Times New Roman" w:hAnsi="Times New Roman" w:cs="Times New Roman"/>
          <w:b/>
          <w:bCs/>
          <w:sz w:val="24"/>
          <w:szCs w:val="24"/>
        </w:rPr>
        <w:t>ратуры</w:t>
      </w:r>
    </w:p>
    <w:p w:rsidR="00AF3F8E" w:rsidRDefault="00AF3F8E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80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F8E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  <w:r w:rsidR="00111080" w:rsidRPr="00111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080" w:rsidRPr="00AF3F8E" w:rsidRDefault="00111080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F8E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581BCD" w:rsidRPr="00143DDE" w:rsidRDefault="00581BCD" w:rsidP="00111080">
      <w:pPr>
        <w:numPr>
          <w:ilvl w:val="0"/>
          <w:numId w:val="3"/>
        </w:numPr>
        <w:tabs>
          <w:tab w:val="clear" w:pos="720"/>
          <w:tab w:val="left" w:pos="284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Г. И. Клюев,  Мастер столярного и мебельного производства: учебник для нач. проф. о</w:t>
      </w:r>
      <w:r w:rsidRPr="00143DDE">
        <w:rPr>
          <w:rFonts w:ascii="Times New Roman" w:hAnsi="Times New Roman" w:cs="Times New Roman"/>
          <w:sz w:val="24"/>
          <w:szCs w:val="24"/>
        </w:rPr>
        <w:t>б</w:t>
      </w:r>
      <w:r w:rsidRPr="00143DDE">
        <w:rPr>
          <w:rFonts w:ascii="Times New Roman" w:hAnsi="Times New Roman" w:cs="Times New Roman"/>
          <w:sz w:val="24"/>
          <w:szCs w:val="24"/>
        </w:rPr>
        <w:t xml:space="preserve">разования. – М: Издательский центр: «Академия», 2008 – 320с. </w:t>
      </w:r>
    </w:p>
    <w:p w:rsidR="00581BCD" w:rsidRPr="00143DDE" w:rsidRDefault="00581BCD" w:rsidP="00111080">
      <w:pPr>
        <w:numPr>
          <w:ilvl w:val="0"/>
          <w:numId w:val="3"/>
        </w:numPr>
        <w:tabs>
          <w:tab w:val="clear" w:pos="720"/>
          <w:tab w:val="left" w:pos="284"/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П.Д. Бобиков,  Изготовление столярно – мебельных  изделий: для нач. проф. образования  –  5 – е издание стереотипное. –  М: Издательский центр: «Академия», 2010 – 360с. </w:t>
      </w:r>
    </w:p>
    <w:p w:rsidR="00581BCD" w:rsidRPr="00143DDE" w:rsidRDefault="00581BCD" w:rsidP="00111080">
      <w:pPr>
        <w:pStyle w:val="a5"/>
        <w:numPr>
          <w:ilvl w:val="0"/>
          <w:numId w:val="3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DDE">
        <w:rPr>
          <w:rFonts w:ascii="Times New Roman" w:hAnsi="Times New Roman"/>
          <w:sz w:val="24"/>
          <w:szCs w:val="24"/>
        </w:rPr>
        <w:t xml:space="preserve"> Ю.Ф. Стрежнев, Конструирование мебели: учебник  </w:t>
      </w:r>
      <w:r w:rsidRPr="00143DDE">
        <w:rPr>
          <w:rFonts w:ascii="Times New Roman" w:hAnsi="Times New Roman"/>
          <w:bCs/>
          <w:sz w:val="24"/>
          <w:szCs w:val="24"/>
        </w:rPr>
        <w:t xml:space="preserve">–  </w:t>
      </w:r>
      <w:r w:rsidRPr="00143DDE">
        <w:rPr>
          <w:rFonts w:ascii="Times New Roman" w:hAnsi="Times New Roman"/>
          <w:sz w:val="24"/>
          <w:szCs w:val="24"/>
        </w:rPr>
        <w:t xml:space="preserve">4-е изд., перераб. и доп. </w:t>
      </w:r>
      <w:r w:rsidRPr="00143DDE">
        <w:rPr>
          <w:rFonts w:ascii="Times New Roman" w:hAnsi="Times New Roman"/>
          <w:bCs/>
          <w:sz w:val="24"/>
          <w:szCs w:val="24"/>
        </w:rPr>
        <w:t xml:space="preserve">–  </w:t>
      </w:r>
      <w:r w:rsidRPr="00143DDE">
        <w:rPr>
          <w:rFonts w:ascii="Times New Roman" w:hAnsi="Times New Roman"/>
          <w:sz w:val="24"/>
          <w:szCs w:val="24"/>
        </w:rPr>
        <w:t xml:space="preserve"> М: И</w:t>
      </w:r>
      <w:r w:rsidRPr="00143DDE">
        <w:rPr>
          <w:rFonts w:ascii="Times New Roman" w:hAnsi="Times New Roman"/>
          <w:sz w:val="24"/>
          <w:szCs w:val="24"/>
        </w:rPr>
        <w:t>з</w:t>
      </w:r>
      <w:r w:rsidRPr="00143DDE">
        <w:rPr>
          <w:rFonts w:ascii="Times New Roman" w:hAnsi="Times New Roman"/>
          <w:sz w:val="24"/>
          <w:szCs w:val="24"/>
        </w:rPr>
        <w:t xml:space="preserve">дательство: «Профи», 2009 </w:t>
      </w:r>
      <w:r w:rsidRPr="00143DDE">
        <w:rPr>
          <w:rFonts w:ascii="Times New Roman" w:hAnsi="Times New Roman"/>
          <w:bCs/>
          <w:sz w:val="24"/>
          <w:szCs w:val="24"/>
        </w:rPr>
        <w:t xml:space="preserve">–  </w:t>
      </w:r>
      <w:r w:rsidRPr="00143DDE">
        <w:rPr>
          <w:rFonts w:ascii="Times New Roman" w:hAnsi="Times New Roman"/>
          <w:sz w:val="24"/>
          <w:szCs w:val="24"/>
        </w:rPr>
        <w:t xml:space="preserve">280с.  </w:t>
      </w:r>
    </w:p>
    <w:p w:rsidR="00581BCD" w:rsidRPr="00143DDE" w:rsidRDefault="00111080" w:rsidP="00111080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3F8E">
        <w:rPr>
          <w:rFonts w:ascii="Times New Roman" w:hAnsi="Times New Roman" w:cs="Times New Roman"/>
          <w:sz w:val="24"/>
          <w:szCs w:val="24"/>
        </w:rPr>
        <w:t xml:space="preserve">. </w:t>
      </w:r>
      <w:r w:rsidR="00581BCD" w:rsidRPr="00143DDE">
        <w:rPr>
          <w:rFonts w:ascii="Times New Roman" w:hAnsi="Times New Roman" w:cs="Times New Roman"/>
          <w:sz w:val="24"/>
          <w:szCs w:val="24"/>
        </w:rPr>
        <w:t>Г. И. Клюев,  Справочник мастера столярного и мебельного производства: учебное  пос</w:t>
      </w:r>
      <w:r w:rsidR="00581BCD" w:rsidRPr="00143DDE">
        <w:rPr>
          <w:rFonts w:ascii="Times New Roman" w:hAnsi="Times New Roman" w:cs="Times New Roman"/>
          <w:sz w:val="24"/>
          <w:szCs w:val="24"/>
        </w:rPr>
        <w:t>о</w:t>
      </w:r>
      <w:r w:rsidR="00581BCD" w:rsidRPr="00143DDE">
        <w:rPr>
          <w:rFonts w:ascii="Times New Roman" w:hAnsi="Times New Roman" w:cs="Times New Roman"/>
          <w:sz w:val="24"/>
          <w:szCs w:val="24"/>
        </w:rPr>
        <w:t>бие для нач. проф. образования – М: Издательский центр: «Академия», 2008 – 360с.</w:t>
      </w:r>
    </w:p>
    <w:p w:rsidR="00581BCD" w:rsidRPr="00AF3F8E" w:rsidRDefault="00111080" w:rsidP="00111080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3F8E">
        <w:rPr>
          <w:rFonts w:ascii="Times New Roman" w:hAnsi="Times New Roman"/>
          <w:sz w:val="24"/>
          <w:szCs w:val="24"/>
        </w:rPr>
        <w:t xml:space="preserve">. </w:t>
      </w:r>
      <w:r w:rsidR="00581BCD" w:rsidRPr="00AF3F8E">
        <w:rPr>
          <w:rFonts w:ascii="Times New Roman" w:hAnsi="Times New Roman"/>
          <w:sz w:val="24"/>
          <w:szCs w:val="24"/>
        </w:rPr>
        <w:t>ГОСТ 13025.1-13025.4 «Мебель бытовая. Функциональные размеры».ъ</w:t>
      </w:r>
    </w:p>
    <w:p w:rsidR="00581BCD" w:rsidRPr="00AF3F8E" w:rsidRDefault="00111080" w:rsidP="00111080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F3F8E">
        <w:rPr>
          <w:rFonts w:ascii="Times New Roman" w:hAnsi="Times New Roman"/>
          <w:sz w:val="24"/>
          <w:szCs w:val="24"/>
        </w:rPr>
        <w:t xml:space="preserve">. </w:t>
      </w:r>
      <w:r w:rsidR="00581BCD" w:rsidRPr="00AF3F8E">
        <w:rPr>
          <w:rFonts w:ascii="Times New Roman" w:hAnsi="Times New Roman"/>
          <w:sz w:val="24"/>
          <w:szCs w:val="24"/>
        </w:rPr>
        <w:t>ГОСТ 214О0-80 «Производство мебельное. Продукция. Термины и определения».</w:t>
      </w:r>
    </w:p>
    <w:p w:rsidR="00581BCD" w:rsidRPr="00AF3F8E" w:rsidRDefault="00111080" w:rsidP="00111080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F3F8E">
        <w:rPr>
          <w:rFonts w:ascii="Times New Roman" w:hAnsi="Times New Roman"/>
          <w:sz w:val="24"/>
          <w:szCs w:val="24"/>
        </w:rPr>
        <w:t xml:space="preserve">. </w:t>
      </w:r>
      <w:r w:rsidR="00581BCD" w:rsidRPr="00AF3F8E">
        <w:rPr>
          <w:rFonts w:ascii="Times New Roman" w:hAnsi="Times New Roman"/>
          <w:sz w:val="24"/>
          <w:szCs w:val="24"/>
        </w:rPr>
        <w:t xml:space="preserve">ГОСТ 7016 – 82  «Древесина. Шероховатость поверхности. Параметры и характеристики».  </w:t>
      </w:r>
    </w:p>
    <w:p w:rsidR="00581BCD" w:rsidRPr="00AF3F8E" w:rsidRDefault="00111080" w:rsidP="00111080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F3F8E">
        <w:rPr>
          <w:rFonts w:ascii="Times New Roman" w:hAnsi="Times New Roman"/>
          <w:sz w:val="24"/>
          <w:szCs w:val="24"/>
        </w:rPr>
        <w:t xml:space="preserve">. </w:t>
      </w:r>
      <w:r w:rsidR="00581BCD" w:rsidRPr="00AF3F8E">
        <w:rPr>
          <w:rFonts w:ascii="Times New Roman" w:hAnsi="Times New Roman"/>
          <w:sz w:val="24"/>
          <w:szCs w:val="24"/>
        </w:rPr>
        <w:t xml:space="preserve">ГОСТ 16371- 93  « </w:t>
      </w:r>
      <w:r w:rsidR="00581BCD" w:rsidRPr="00AF3F8E">
        <w:rPr>
          <w:rFonts w:ascii="Times New Roman" w:hAnsi="Times New Roman"/>
          <w:spacing w:val="-4"/>
          <w:sz w:val="24"/>
          <w:szCs w:val="24"/>
        </w:rPr>
        <w:t>Мебель</w:t>
      </w:r>
      <w:r w:rsidR="00581BCD" w:rsidRPr="00AF3F8E">
        <w:rPr>
          <w:rFonts w:ascii="Times New Roman" w:hAnsi="Times New Roman"/>
          <w:spacing w:val="-14"/>
          <w:sz w:val="24"/>
          <w:szCs w:val="24"/>
        </w:rPr>
        <w:t xml:space="preserve"> . Общие технические условия».</w:t>
      </w:r>
    </w:p>
    <w:p w:rsidR="00AF3F8E" w:rsidRDefault="00AF3F8E" w:rsidP="00111080">
      <w:pPr>
        <w:tabs>
          <w:tab w:val="num" w:pos="0"/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BCD" w:rsidRPr="00AF3F8E" w:rsidRDefault="00581BCD" w:rsidP="00111080">
      <w:pPr>
        <w:tabs>
          <w:tab w:val="num" w:pos="0"/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F8E">
        <w:rPr>
          <w:rFonts w:ascii="Times New Roman" w:hAnsi="Times New Roman" w:cs="Times New Roman"/>
          <w:b/>
          <w:sz w:val="24"/>
          <w:szCs w:val="24"/>
        </w:rPr>
        <w:t>Интернет – источники</w:t>
      </w:r>
    </w:p>
    <w:p w:rsidR="00581BCD" w:rsidRPr="00143DDE" w:rsidRDefault="00AF3F8E" w:rsidP="001110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1. </w:t>
      </w:r>
      <w:hyperlink r:id="rId104" w:history="1">
        <w:r w:rsidR="00581BCD" w:rsidRPr="00143DD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http://gardenweb.ru/article/?c=stolyarnye-raboty</w:t>
        </w:r>
      </w:hyperlink>
    </w:p>
    <w:p w:rsidR="00AF3F8E" w:rsidRDefault="00AF3F8E" w:rsidP="001110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 </w:t>
      </w:r>
      <w:hyperlink r:id="rId105" w:history="1">
        <w:r w:rsidR="009C5372" w:rsidRPr="007E3E21">
          <w:rPr>
            <w:rStyle w:val="a6"/>
            <w:rFonts w:ascii="Times New Roman" w:hAnsi="Times New Roman"/>
            <w:sz w:val="24"/>
            <w:szCs w:val="24"/>
          </w:rPr>
          <w:t>http://ya-mebelshik.narod.ru/</w:t>
        </w:r>
      </w:hyperlink>
    </w:p>
    <w:p w:rsidR="009C5372" w:rsidRDefault="009C5372" w:rsidP="001110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11080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</w:rPr>
      </w:pPr>
      <w:r w:rsidRPr="00143DDE">
        <w:rPr>
          <w:rFonts w:ascii="Times New Roman" w:hAnsi="Times New Roman" w:cs="Times New Roman"/>
        </w:rPr>
        <w:t>4.3. Общие требования к организации образовательного процесса</w:t>
      </w:r>
    </w:p>
    <w:p w:rsidR="00581BCD" w:rsidRPr="00143DDE" w:rsidRDefault="00581BCD" w:rsidP="001110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 xml:space="preserve">Обязательным  условием допуска обучающихся  к  производственной  практике в  рамках  профессионального  модуля </w:t>
      </w:r>
      <w:r w:rsidRPr="00143DDE">
        <w:rPr>
          <w:rFonts w:ascii="Times New Roman" w:hAnsi="Times New Roman" w:cs="Times New Roman"/>
          <w:sz w:val="24"/>
          <w:szCs w:val="24"/>
        </w:rPr>
        <w:t>ПМ.0</w:t>
      </w:r>
      <w:r w:rsidR="00BA7C8E">
        <w:rPr>
          <w:rFonts w:ascii="Times New Roman" w:hAnsi="Times New Roman" w:cs="Times New Roman"/>
          <w:sz w:val="24"/>
          <w:szCs w:val="24"/>
        </w:rPr>
        <w:t>4</w:t>
      </w:r>
      <w:r w:rsidRPr="00143DDE">
        <w:rPr>
          <w:rFonts w:ascii="Times New Roman" w:hAnsi="Times New Roman" w:cs="Times New Roman"/>
          <w:sz w:val="24"/>
          <w:szCs w:val="24"/>
        </w:rPr>
        <w:t xml:space="preserve"> «</w:t>
      </w:r>
      <w:r w:rsidR="00BA7C8E">
        <w:rPr>
          <w:rFonts w:ascii="Times New Roman" w:hAnsi="Times New Roman" w:cs="Times New Roman"/>
          <w:sz w:val="24"/>
          <w:szCs w:val="24"/>
        </w:rPr>
        <w:t>Сборка изделий из древесины</w:t>
      </w:r>
      <w:r w:rsidRPr="00143DDE">
        <w:rPr>
          <w:rFonts w:ascii="Times New Roman" w:hAnsi="Times New Roman" w:cs="Times New Roman"/>
          <w:sz w:val="24"/>
          <w:szCs w:val="24"/>
        </w:rPr>
        <w:t>» является  освоение    учебной  практики для  получения первичных  профессиональных навыков  в  рамках  профессионального  модуля</w:t>
      </w:r>
    </w:p>
    <w:p w:rsidR="00581BCD" w:rsidRPr="00143DDE" w:rsidRDefault="00581BCD" w:rsidP="00111080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143DDE">
        <w:rPr>
          <w:rFonts w:ascii="Times New Roman" w:hAnsi="Times New Roman" w:cs="Times New Roman"/>
        </w:rPr>
        <w:t>Изучение общепрофессиональной  дисциплины. «Материаловедение»  должно  предш</w:t>
      </w:r>
      <w:r w:rsidRPr="00143DDE">
        <w:rPr>
          <w:rFonts w:ascii="Times New Roman" w:hAnsi="Times New Roman" w:cs="Times New Roman"/>
        </w:rPr>
        <w:t>е</w:t>
      </w:r>
      <w:r w:rsidRPr="00143DDE">
        <w:rPr>
          <w:rFonts w:ascii="Times New Roman" w:hAnsi="Times New Roman" w:cs="Times New Roman"/>
        </w:rPr>
        <w:t>ствовать изучению  профессионального модуля.</w:t>
      </w:r>
    </w:p>
    <w:p w:rsidR="00581BCD" w:rsidRPr="00143DDE" w:rsidRDefault="00581BCD" w:rsidP="001110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Изучение общепрофессиональных дисциплин,  «Техническая графика»,   «Электротехника»,    «Экономика организации»,       «Охрана труда», должны  проводиться параллельно изучению  профессионального  модуля.   </w:t>
      </w:r>
    </w:p>
    <w:p w:rsidR="00581BCD" w:rsidRPr="00143DDE" w:rsidRDefault="00581BCD" w:rsidP="00111080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</w:p>
    <w:p w:rsidR="00581BCD" w:rsidRPr="00143DDE" w:rsidRDefault="00581BCD" w:rsidP="00111080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143DDE">
        <w:rPr>
          <w:rFonts w:ascii="Times New Roman" w:hAnsi="Times New Roman" w:cs="Times New Roman"/>
        </w:rPr>
        <w:t>4.4. Кадровое обеспечение образовательного процесса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</w:t>
      </w:r>
      <w:r w:rsidRPr="00143DDE">
        <w:rPr>
          <w:rFonts w:ascii="Times New Roman" w:hAnsi="Times New Roman" w:cs="Times New Roman"/>
          <w:bCs/>
          <w:sz w:val="24"/>
          <w:szCs w:val="24"/>
        </w:rPr>
        <w:t>и</w:t>
      </w:r>
      <w:r w:rsidRPr="00143DDE">
        <w:rPr>
          <w:rFonts w:ascii="Times New Roman" w:hAnsi="Times New Roman" w:cs="Times New Roman"/>
          <w:bCs/>
          <w:sz w:val="24"/>
          <w:szCs w:val="24"/>
        </w:rPr>
        <w:t xml:space="preserve">вающих обучение по междисциплинарным курсам: наличие среднего  профессионального  или высшего  профессионального  образования, соответствующее  профилю  модуля </w:t>
      </w:r>
      <w:r w:rsidRPr="00143DDE">
        <w:rPr>
          <w:rFonts w:ascii="Times New Roman" w:hAnsi="Times New Roman" w:cs="Times New Roman"/>
          <w:sz w:val="24"/>
          <w:szCs w:val="24"/>
        </w:rPr>
        <w:t>ПМ.02 «Изгото</w:t>
      </w:r>
      <w:r w:rsidRPr="00143DDE">
        <w:rPr>
          <w:rFonts w:ascii="Times New Roman" w:hAnsi="Times New Roman" w:cs="Times New Roman"/>
          <w:sz w:val="24"/>
          <w:szCs w:val="24"/>
        </w:rPr>
        <w:t>в</w:t>
      </w:r>
      <w:r w:rsidRPr="00143DDE">
        <w:rPr>
          <w:rFonts w:ascii="Times New Roman" w:hAnsi="Times New Roman" w:cs="Times New Roman"/>
          <w:sz w:val="24"/>
          <w:szCs w:val="24"/>
        </w:rPr>
        <w:t>ление столярных и мебельных  изделий»</w:t>
      </w:r>
      <w:r w:rsidRPr="00143DDE">
        <w:rPr>
          <w:rFonts w:ascii="Times New Roman" w:hAnsi="Times New Roman" w:cs="Times New Roman"/>
          <w:bCs/>
          <w:sz w:val="24"/>
          <w:szCs w:val="24"/>
        </w:rPr>
        <w:t xml:space="preserve">  по  профессии «Мастер столярного и мебельного прои</w:t>
      </w:r>
      <w:r w:rsidRPr="00143DDE">
        <w:rPr>
          <w:rFonts w:ascii="Times New Roman" w:hAnsi="Times New Roman" w:cs="Times New Roman"/>
          <w:bCs/>
          <w:sz w:val="24"/>
          <w:szCs w:val="24"/>
        </w:rPr>
        <w:t>з</w:t>
      </w:r>
      <w:r w:rsidRPr="00143DDE">
        <w:rPr>
          <w:rFonts w:ascii="Times New Roman" w:hAnsi="Times New Roman" w:cs="Times New Roman"/>
          <w:bCs/>
          <w:sz w:val="24"/>
          <w:szCs w:val="24"/>
        </w:rPr>
        <w:t>водства»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</w:t>
      </w:r>
      <w:r w:rsidRPr="00143DDE">
        <w:rPr>
          <w:rFonts w:ascii="Times New Roman" w:hAnsi="Times New Roman" w:cs="Times New Roman"/>
          <w:bCs/>
          <w:sz w:val="24"/>
          <w:szCs w:val="24"/>
        </w:rPr>
        <w:t>и</w:t>
      </w:r>
      <w:r w:rsidRPr="00143DDE">
        <w:rPr>
          <w:rFonts w:ascii="Times New Roman" w:hAnsi="Times New Roman" w:cs="Times New Roman"/>
          <w:bCs/>
          <w:sz w:val="24"/>
          <w:szCs w:val="24"/>
        </w:rPr>
        <w:t>кой</w:t>
      </w:r>
    </w:p>
    <w:p w:rsidR="00581BCD" w:rsidRPr="00143DDE" w:rsidRDefault="00581BCD" w:rsidP="001110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Pr="00143DDE">
        <w:rPr>
          <w:rFonts w:ascii="Times New Roman" w:hAnsi="Times New Roman" w:cs="Times New Roman"/>
          <w:sz w:val="24"/>
          <w:szCs w:val="24"/>
        </w:rPr>
        <w:t xml:space="preserve"> дипломированные  специалисты -  преподаватели ме</w:t>
      </w:r>
      <w:r w:rsidRPr="00143DDE">
        <w:rPr>
          <w:rFonts w:ascii="Times New Roman" w:hAnsi="Times New Roman" w:cs="Times New Roman"/>
          <w:sz w:val="24"/>
          <w:szCs w:val="24"/>
        </w:rPr>
        <w:t>ж</w:t>
      </w:r>
      <w:r w:rsidRPr="00143DDE">
        <w:rPr>
          <w:rFonts w:ascii="Times New Roman" w:hAnsi="Times New Roman" w:cs="Times New Roman"/>
          <w:sz w:val="24"/>
          <w:szCs w:val="24"/>
        </w:rPr>
        <w:t>дисциплинарных  дисциплин с  обязательной стажировкой в  профильных организациях не реже одного раза  в  три года.</w:t>
      </w:r>
    </w:p>
    <w:p w:rsidR="00581BCD" w:rsidRPr="00143DDE" w:rsidRDefault="00581BCD" w:rsidP="0011108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bCs/>
          <w:sz w:val="24"/>
          <w:szCs w:val="24"/>
        </w:rPr>
        <w:t xml:space="preserve">Мастера: наличие  </w:t>
      </w:r>
      <w:r w:rsidRPr="00143DDE">
        <w:rPr>
          <w:rFonts w:ascii="Times New Roman" w:hAnsi="Times New Roman" w:cs="Times New Roman"/>
          <w:sz w:val="24"/>
          <w:szCs w:val="24"/>
        </w:rPr>
        <w:t xml:space="preserve">разряда </w:t>
      </w:r>
      <w:r w:rsidRPr="00143DD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43DDE">
        <w:rPr>
          <w:rFonts w:ascii="Times New Roman" w:hAnsi="Times New Roman" w:cs="Times New Roman"/>
          <w:sz w:val="24"/>
          <w:szCs w:val="24"/>
        </w:rPr>
        <w:t>1–2 выше по профессии, чем предусмотрено образовательным стандартом для выпускников,  с  обязательной стажировкой в  профильных организациях не реже одного раза  в  три года.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</w:t>
      </w:r>
      <w:r w:rsidRPr="00143DDE">
        <w:rPr>
          <w:rFonts w:ascii="Times New Roman" w:hAnsi="Times New Roman" w:cs="Times New Roman"/>
          <w:sz w:val="24"/>
          <w:szCs w:val="24"/>
        </w:rPr>
        <w:t>о</w:t>
      </w:r>
      <w:r w:rsidRPr="00143DDE">
        <w:rPr>
          <w:rFonts w:ascii="Times New Roman" w:hAnsi="Times New Roman" w:cs="Times New Roman"/>
          <w:sz w:val="24"/>
          <w:szCs w:val="24"/>
        </w:rPr>
        <w:t>фессионального цикла.</w:t>
      </w:r>
    </w:p>
    <w:p w:rsidR="00581BCD" w:rsidRPr="00143DDE" w:rsidRDefault="00581BCD" w:rsidP="00143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8E" w:rsidRDefault="00B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BCD" w:rsidRPr="00143DDE" w:rsidRDefault="00581BCD" w:rsidP="00111080">
      <w:pPr>
        <w:pStyle w:val="1"/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/>
        <w:rPr>
          <w:rFonts w:ascii="Times New Roman" w:hAnsi="Times New Roman" w:cs="Times New Roman"/>
          <w:caps/>
        </w:rPr>
      </w:pPr>
      <w:r w:rsidRPr="00143DDE">
        <w:rPr>
          <w:rFonts w:ascii="Times New Roman" w:hAnsi="Times New Roman" w:cs="Times New Roman"/>
          <w:caps/>
        </w:rPr>
        <w:lastRenderedPageBreak/>
        <w:t>5.</w:t>
      </w:r>
      <w:r w:rsidR="00606DA4">
        <w:rPr>
          <w:rFonts w:ascii="Times New Roman" w:hAnsi="Times New Roman" w:cs="Times New Roman"/>
          <w:caps/>
        </w:rPr>
        <w:t xml:space="preserve"> </w:t>
      </w:r>
      <w:r w:rsidRPr="00143DDE">
        <w:rPr>
          <w:rFonts w:ascii="Times New Roman" w:hAnsi="Times New Roman" w:cs="Times New Roman"/>
          <w:caps/>
        </w:rPr>
        <w:t>Контроль и оценка результатов освоения профессионального м</w:t>
      </w:r>
      <w:r w:rsidRPr="00143DDE">
        <w:rPr>
          <w:rFonts w:ascii="Times New Roman" w:hAnsi="Times New Roman" w:cs="Times New Roman"/>
          <w:caps/>
        </w:rPr>
        <w:t>о</w:t>
      </w:r>
      <w:r w:rsidRPr="00143DDE">
        <w:rPr>
          <w:rFonts w:ascii="Times New Roman" w:hAnsi="Times New Roman" w:cs="Times New Roman"/>
          <w:caps/>
        </w:rPr>
        <w:t>дуля</w:t>
      </w:r>
    </w:p>
    <w:p w:rsidR="00581BCD" w:rsidRPr="00143DDE" w:rsidRDefault="00581BCD" w:rsidP="001110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110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143DDE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43DDE">
        <w:rPr>
          <w:rFonts w:ascii="Times New Roman" w:hAnsi="Times New Roman" w:cs="Times New Roman"/>
          <w:sz w:val="24"/>
          <w:szCs w:val="24"/>
        </w:rPr>
        <w:t xml:space="preserve">екущего контроля индивидуальных образовательных достижений  -  демонстрируемых обучающимися знаний, умений и   практических навыков. </w:t>
      </w:r>
    </w:p>
    <w:p w:rsidR="00581BCD" w:rsidRPr="00143DDE" w:rsidRDefault="00581BCD" w:rsidP="00111080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43DDE">
        <w:rPr>
          <w:rFonts w:ascii="Times New Roman" w:hAnsi="Times New Roman" w:cs="Times New Roman"/>
          <w:spacing w:val="-3"/>
          <w:sz w:val="24"/>
          <w:szCs w:val="24"/>
        </w:rPr>
        <w:t>Текущий контроль проводится преподавателем (или  мастером  производственного  обучения) в процессе обучения.  Обучение  по   профессиональному  модулю  завершается промежуточной  аттестацией  в  форме комплексного  экзамена     по  профессиональному  модулю, которую  проводит экзаменационная  комиссия.  В состав экзаменационной  комиссии  могут  входить представители  общественных  организаций обучающихся  и  объединений  работодателей.</w:t>
      </w:r>
    </w:p>
    <w:p w:rsidR="00581BCD" w:rsidRPr="00143DDE" w:rsidRDefault="00581BCD" w:rsidP="001110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 xml:space="preserve">Формы и методы текущего и промежуточной  аттестации  по профессиональному модулю доводятся до сведения обучающихся  не  позднее двух  месяцев от начала  обучения  по  основной профессиональной   образовательной   программе. </w:t>
      </w:r>
    </w:p>
    <w:p w:rsidR="00581BCD" w:rsidRPr="00143DDE" w:rsidRDefault="00581BCD" w:rsidP="0011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Для текущего  контроля  и промежуточной  аттестации образовательными учреждениями с</w:t>
      </w:r>
      <w:r w:rsidRPr="00143DDE">
        <w:rPr>
          <w:rFonts w:ascii="Times New Roman" w:hAnsi="Times New Roman" w:cs="Times New Roman"/>
          <w:sz w:val="24"/>
          <w:szCs w:val="24"/>
        </w:rPr>
        <w:t>о</w:t>
      </w:r>
      <w:r w:rsidRPr="00143DDE">
        <w:rPr>
          <w:rFonts w:ascii="Times New Roman" w:hAnsi="Times New Roman" w:cs="Times New Roman"/>
          <w:sz w:val="24"/>
          <w:szCs w:val="24"/>
        </w:rPr>
        <w:t xml:space="preserve">здаются фонды оценочных средств (ФОС). </w:t>
      </w:r>
    </w:p>
    <w:p w:rsidR="00581BCD" w:rsidRPr="00143DDE" w:rsidRDefault="00581BCD" w:rsidP="0011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DE">
        <w:rPr>
          <w:rFonts w:ascii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</w:t>
      </w:r>
      <w:r w:rsidRPr="00143DDE">
        <w:rPr>
          <w:rFonts w:ascii="Times New Roman" w:hAnsi="Times New Roman" w:cs="Times New Roman"/>
          <w:sz w:val="24"/>
          <w:szCs w:val="24"/>
        </w:rPr>
        <w:t>а</w:t>
      </w:r>
      <w:r w:rsidRPr="00143DDE">
        <w:rPr>
          <w:rFonts w:ascii="Times New Roman" w:hAnsi="Times New Roman" w:cs="Times New Roman"/>
          <w:sz w:val="24"/>
          <w:szCs w:val="24"/>
        </w:rPr>
        <w:t>ченные для определения соответствия (или несоответствия) индивидуальных образовательных д</w:t>
      </w:r>
      <w:r w:rsidRPr="00143DDE">
        <w:rPr>
          <w:rFonts w:ascii="Times New Roman" w:hAnsi="Times New Roman" w:cs="Times New Roman"/>
          <w:sz w:val="24"/>
          <w:szCs w:val="24"/>
        </w:rPr>
        <w:t>о</w:t>
      </w:r>
      <w:r w:rsidRPr="00143DDE">
        <w:rPr>
          <w:rFonts w:ascii="Times New Roman" w:hAnsi="Times New Roman" w:cs="Times New Roman"/>
          <w:sz w:val="24"/>
          <w:szCs w:val="24"/>
        </w:rPr>
        <w:t>стижений основным показателям результатов подготовки (таблицы).</w:t>
      </w:r>
    </w:p>
    <w:p w:rsidR="00581BCD" w:rsidRPr="00143DDE" w:rsidRDefault="00581BCD" w:rsidP="001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w:rsidR="00581BCD" w:rsidRPr="00143DDE" w:rsidTr="00111080">
        <w:tc>
          <w:tcPr>
            <w:tcW w:w="3369" w:type="dxa"/>
          </w:tcPr>
          <w:p w:rsidR="00581BCD" w:rsidRPr="00143DDE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81BCD" w:rsidRPr="00143DDE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</w:t>
            </w: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4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и общие компетенции)</w:t>
            </w:r>
          </w:p>
        </w:tc>
        <w:tc>
          <w:tcPr>
            <w:tcW w:w="6804" w:type="dxa"/>
          </w:tcPr>
          <w:p w:rsidR="00581BCD" w:rsidRPr="00143DDE" w:rsidRDefault="00581BCD" w:rsidP="00143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77F96" w:rsidRPr="00143DDE" w:rsidTr="00111080">
        <w:trPr>
          <w:trHeight w:val="2107"/>
        </w:trPr>
        <w:tc>
          <w:tcPr>
            <w:tcW w:w="3369" w:type="dxa"/>
          </w:tcPr>
          <w:p w:rsidR="00A77F96" w:rsidRPr="00143DDE" w:rsidRDefault="00A77F96" w:rsidP="00143DDE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ПК 4.1. Производить сборку узлов, сборочных единиц и изделий из древесины и др</w:t>
            </w:r>
            <w:r w:rsidRPr="00143DDE">
              <w:t>е</w:t>
            </w:r>
            <w:r w:rsidRPr="00143DDE">
              <w:t>весных материалов.</w:t>
            </w:r>
          </w:p>
          <w:p w:rsidR="00A77F96" w:rsidRPr="00143DDE" w:rsidRDefault="00A77F96" w:rsidP="00A77F9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6804" w:type="dxa"/>
          </w:tcPr>
          <w:p w:rsidR="00A77F96" w:rsidRPr="00143DDE" w:rsidRDefault="00A77F96" w:rsidP="00143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 выполненной работы технологической док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ментации,</w:t>
            </w:r>
          </w:p>
          <w:p w:rsidR="00A77F96" w:rsidRPr="00143DDE" w:rsidRDefault="00A77F96" w:rsidP="00143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- правильность применения правил безопасности труда и пр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изводственной санитарии при выполнении сборочных работ</w:t>
            </w:r>
          </w:p>
          <w:p w:rsidR="00A77F96" w:rsidRPr="00143DDE" w:rsidRDefault="00A77F96" w:rsidP="00143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-правильность   подбора и использования  необходимых и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струментов и оборудования при сборке.</w:t>
            </w:r>
          </w:p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технологии  предварительной и общей сборки столярных и мебельных изделий.</w:t>
            </w:r>
          </w:p>
        </w:tc>
      </w:tr>
      <w:tr w:rsidR="00A77F96" w:rsidRPr="00143DDE" w:rsidTr="00111080">
        <w:trPr>
          <w:trHeight w:val="1287"/>
        </w:trPr>
        <w:tc>
          <w:tcPr>
            <w:tcW w:w="3369" w:type="dxa"/>
          </w:tcPr>
          <w:p w:rsidR="00A77F96" w:rsidRPr="00143DDE" w:rsidRDefault="00A77F96" w:rsidP="00A77F96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ПК 4.2. Устанавливать кр</w:t>
            </w:r>
            <w:r w:rsidRPr="00143DDE">
              <w:t>е</w:t>
            </w:r>
            <w:r w:rsidRPr="00143DDE">
              <w:t>пежную арматуру и фурнит</w:t>
            </w:r>
            <w:r w:rsidRPr="00143DDE">
              <w:t>у</w:t>
            </w:r>
            <w:r w:rsidRPr="00143DDE">
              <w:t>ру на изделия из древесины и древесных материалов</w:t>
            </w:r>
          </w:p>
        </w:tc>
        <w:tc>
          <w:tcPr>
            <w:tcW w:w="6804" w:type="dxa"/>
          </w:tcPr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 выполненной работы технологической док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ментации.</w:t>
            </w:r>
          </w:p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- правильность установки  арматуры и фурнитуры на изделия из древесины и древесных материалов;</w:t>
            </w:r>
          </w:p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охрана труда.</w:t>
            </w:r>
          </w:p>
        </w:tc>
      </w:tr>
      <w:tr w:rsidR="00A77F96" w:rsidRPr="00143DDE" w:rsidTr="00111080">
        <w:trPr>
          <w:trHeight w:val="1577"/>
        </w:trPr>
        <w:tc>
          <w:tcPr>
            <w:tcW w:w="3369" w:type="dxa"/>
          </w:tcPr>
          <w:p w:rsidR="00A77F96" w:rsidRPr="00143DDE" w:rsidRDefault="00A77F96" w:rsidP="00A77F96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ПК 4.3. Устанавливать ст</w:t>
            </w:r>
            <w:r w:rsidRPr="00143DDE">
              <w:t>е</w:t>
            </w:r>
            <w:r w:rsidRPr="00143DDE">
              <w:t>кольные изделия и зеркала на изделия из древесины и др</w:t>
            </w:r>
            <w:r w:rsidRPr="00143DDE">
              <w:t>е</w:t>
            </w:r>
            <w:r w:rsidRPr="00143DDE">
              <w:t>весных материалов.</w:t>
            </w:r>
          </w:p>
        </w:tc>
        <w:tc>
          <w:tcPr>
            <w:tcW w:w="6804" w:type="dxa"/>
          </w:tcPr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 выполненной работы технологической док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ментации.</w:t>
            </w:r>
          </w:p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применения правил безопасности труда при установке стекольных изделий и зеркал на изделия </w:t>
            </w:r>
          </w:p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  подбора и использования  необходимых и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струментов и оборудования</w:t>
            </w:r>
          </w:p>
        </w:tc>
      </w:tr>
      <w:tr w:rsidR="00A77F96" w:rsidRPr="00143DDE" w:rsidTr="00111080">
        <w:trPr>
          <w:trHeight w:val="255"/>
        </w:trPr>
        <w:tc>
          <w:tcPr>
            <w:tcW w:w="3369" w:type="dxa"/>
          </w:tcPr>
          <w:p w:rsidR="00A77F96" w:rsidRPr="00143DDE" w:rsidRDefault="00A77F96" w:rsidP="00A77F96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t>ПК 4.4. Выполнять обшивку и обвязку изделий из древесины и древесных материалов о</w:t>
            </w:r>
            <w:r w:rsidRPr="00143DDE">
              <w:t>б</w:t>
            </w:r>
            <w:r w:rsidRPr="00143DDE">
              <w:t>шивочными и обвязочными материалами.</w:t>
            </w:r>
          </w:p>
        </w:tc>
        <w:tc>
          <w:tcPr>
            <w:tcW w:w="6804" w:type="dxa"/>
          </w:tcPr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 выполненной работы технологической док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ментации,</w:t>
            </w:r>
          </w:p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- правильность применения правил безопасности труда при в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полнении обшивки и обвязки изделий.</w:t>
            </w:r>
          </w:p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-правильность   подбора и использования  необходимых и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струментов и оборудования при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обшивке и обвязке</w:t>
            </w:r>
          </w:p>
          <w:p w:rsidR="00A77F96" w:rsidRPr="00143DDE" w:rsidRDefault="00A77F96" w:rsidP="00A77F9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43DDE">
              <w:rPr>
                <w:bCs/>
              </w:rPr>
              <w:t xml:space="preserve">- соблюдение технологии  </w:t>
            </w:r>
            <w:r w:rsidRPr="00143DDE">
              <w:t>обшивки и обвязки изделий из др</w:t>
            </w:r>
            <w:r w:rsidRPr="00143DDE">
              <w:t>е</w:t>
            </w:r>
            <w:r w:rsidRPr="00143DDE">
              <w:t>весины и древесных материалов обшивочными и обвязочными материалами</w:t>
            </w:r>
          </w:p>
        </w:tc>
      </w:tr>
      <w:tr w:rsidR="00A77F96" w:rsidRPr="00143DDE" w:rsidTr="00111080">
        <w:trPr>
          <w:trHeight w:val="1364"/>
        </w:trPr>
        <w:tc>
          <w:tcPr>
            <w:tcW w:w="3369" w:type="dxa"/>
          </w:tcPr>
          <w:p w:rsidR="00A77F96" w:rsidRPr="00143DDE" w:rsidRDefault="00A77F96" w:rsidP="00D63B53">
            <w:pPr>
              <w:pStyle w:val="a7"/>
              <w:shd w:val="clear" w:color="auto" w:fill="FFFFFF"/>
              <w:spacing w:before="0" w:beforeAutospacing="0" w:after="0" w:afterAutospacing="0"/>
            </w:pPr>
            <w:r w:rsidRPr="00143DDE">
              <w:lastRenderedPageBreak/>
              <w:t>ПК 4.5. Проверять точность и качество сборки, работу всех составных элементов изделия.</w:t>
            </w:r>
          </w:p>
        </w:tc>
        <w:tc>
          <w:tcPr>
            <w:tcW w:w="6804" w:type="dxa"/>
          </w:tcPr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- правильность проверки точности предварительной сборки у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лов и сборочных единиц изделий.</w:t>
            </w:r>
          </w:p>
          <w:p w:rsidR="00A77F96" w:rsidRPr="00143DDE" w:rsidRDefault="00A77F96" w:rsidP="00A7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-соответствие качества сборки  изделий из древесины и древе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ных материалов  ГОСТ</w:t>
            </w:r>
          </w:p>
          <w:p w:rsidR="00A77F96" w:rsidRPr="00143DDE" w:rsidRDefault="00A77F96" w:rsidP="00D63B5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43DDE">
              <w:rPr>
                <w:bCs/>
              </w:rPr>
              <w:t>- соблюдение правил охрана труда.</w:t>
            </w:r>
          </w:p>
        </w:tc>
      </w:tr>
      <w:tr w:rsidR="00111080" w:rsidRPr="00143DDE" w:rsidTr="00111080">
        <w:trPr>
          <w:trHeight w:val="637"/>
        </w:trPr>
        <w:tc>
          <w:tcPr>
            <w:tcW w:w="3369" w:type="dxa"/>
          </w:tcPr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6804" w:type="dxa"/>
          </w:tcPr>
          <w:p w:rsidR="00111080" w:rsidRPr="00143DDE" w:rsidRDefault="00111080" w:rsidP="00143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 информированность об объекте деятельности и  способах  деятельности;</w:t>
            </w:r>
          </w:p>
          <w:p w:rsidR="00111080" w:rsidRPr="00143DDE" w:rsidRDefault="00111080" w:rsidP="00143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информированность об  области  профессиональной  деятел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ности;</w:t>
            </w:r>
          </w:p>
          <w:p w:rsidR="00111080" w:rsidRPr="00143DDE" w:rsidRDefault="00111080" w:rsidP="00143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объяснение  функции своей  профессии;</w:t>
            </w:r>
          </w:p>
          <w:p w:rsidR="00111080" w:rsidRPr="00143DDE" w:rsidRDefault="00111080" w:rsidP="00143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объяснение  условий труда, в которых  осуществляется  пр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фессиональная  деятельность;</w:t>
            </w:r>
          </w:p>
          <w:p w:rsidR="00111080" w:rsidRPr="00143DDE" w:rsidRDefault="00111080" w:rsidP="00143D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 интереса к  будущей  профессии.</w:t>
            </w:r>
          </w:p>
        </w:tc>
      </w:tr>
      <w:tr w:rsidR="00111080" w:rsidRPr="00143DDE" w:rsidTr="00111080">
        <w:trPr>
          <w:trHeight w:val="637"/>
        </w:trPr>
        <w:tc>
          <w:tcPr>
            <w:tcW w:w="3369" w:type="dxa"/>
          </w:tcPr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ОК2 Организовывать со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исх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дя из цели и способов ее д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стижения, определенных р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ководителем.</w:t>
            </w:r>
          </w:p>
        </w:tc>
        <w:tc>
          <w:tcPr>
            <w:tcW w:w="6804" w:type="dxa"/>
          </w:tcPr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 и  применение методов и  способов решения профе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сиональных  задач  в  области 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изготовления столярных и м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бельных  изделий;</w:t>
            </w:r>
          </w:p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-  оценка эффективности и качества  выполнения  работ.</w:t>
            </w:r>
          </w:p>
        </w:tc>
      </w:tr>
      <w:tr w:rsidR="00111080" w:rsidRPr="00143DDE" w:rsidTr="00111080">
        <w:trPr>
          <w:trHeight w:val="637"/>
        </w:trPr>
        <w:tc>
          <w:tcPr>
            <w:tcW w:w="3369" w:type="dxa"/>
          </w:tcPr>
          <w:p w:rsidR="00111080" w:rsidRPr="00143DDE" w:rsidRDefault="00111080" w:rsidP="00D63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ОК3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кущий и итоговый контроль, оценку и коррекцию со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ответственность за результаты своей работы.</w:t>
            </w:r>
          </w:p>
        </w:tc>
        <w:tc>
          <w:tcPr>
            <w:tcW w:w="6804" w:type="dxa"/>
          </w:tcPr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 и нестандартных  профессиональных  задач  в  области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изготовления столярных и мебельных  изд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лий;</w:t>
            </w:r>
          </w:p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- проведение  самоанализа по  результатам  выполненной раб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111080" w:rsidRPr="00143DDE" w:rsidTr="00111080">
        <w:trPr>
          <w:trHeight w:val="637"/>
        </w:trPr>
        <w:tc>
          <w:tcPr>
            <w:tcW w:w="3369" w:type="dxa"/>
          </w:tcPr>
          <w:p w:rsidR="00111080" w:rsidRPr="00143DDE" w:rsidRDefault="00111080" w:rsidP="00D63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 эффективного выполн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задач.</w:t>
            </w:r>
          </w:p>
        </w:tc>
        <w:tc>
          <w:tcPr>
            <w:tcW w:w="6804" w:type="dxa"/>
          </w:tcPr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 поиск необходимой информации;</w:t>
            </w:r>
          </w:p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использования различных источников, включая электронные;</w:t>
            </w:r>
          </w:p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самостоятельных  занятий при  изучении  профе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сионального  модуля;</w:t>
            </w:r>
          </w:p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учет тенденций развития  деревообрабатывающего  и мебел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ного  производства.</w:t>
            </w:r>
          </w:p>
        </w:tc>
      </w:tr>
      <w:tr w:rsidR="00111080" w:rsidRPr="00143DDE" w:rsidTr="00111080">
        <w:trPr>
          <w:trHeight w:val="637"/>
        </w:trPr>
        <w:tc>
          <w:tcPr>
            <w:tcW w:w="3369" w:type="dxa"/>
          </w:tcPr>
          <w:p w:rsidR="00111080" w:rsidRPr="00143DDE" w:rsidRDefault="00111080" w:rsidP="00D63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 в профессионал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6804" w:type="dxa"/>
          </w:tcPr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 с базой  данных технологии  хранения и сортировки информации.</w:t>
            </w:r>
          </w:p>
        </w:tc>
      </w:tr>
      <w:tr w:rsidR="00111080" w:rsidRPr="00143DDE" w:rsidTr="00111080">
        <w:trPr>
          <w:trHeight w:val="637"/>
        </w:trPr>
        <w:tc>
          <w:tcPr>
            <w:tcW w:w="3369" w:type="dxa"/>
          </w:tcPr>
          <w:p w:rsidR="00111080" w:rsidRPr="00143DDE" w:rsidRDefault="00111080" w:rsidP="00D63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команде, э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фективно общаться с колл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гами, руководством, клиент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6804" w:type="dxa"/>
          </w:tcPr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 взаимодействие с  обучающимися, преподавателями и  м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стерами  производственного  обучения;</w:t>
            </w:r>
          </w:p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владение коммуникативными и организаторскими  приёмами; </w:t>
            </w:r>
          </w:p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  и  коррекция результатов собственной работы.</w:t>
            </w:r>
          </w:p>
        </w:tc>
      </w:tr>
      <w:tr w:rsidR="00111080" w:rsidRPr="00143DDE" w:rsidTr="00111080">
        <w:trPr>
          <w:trHeight w:val="637"/>
        </w:trPr>
        <w:tc>
          <w:tcPr>
            <w:tcW w:w="3369" w:type="dxa"/>
          </w:tcPr>
          <w:p w:rsidR="00111080" w:rsidRPr="00143DDE" w:rsidRDefault="00111080" w:rsidP="00D63B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E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804" w:type="dxa"/>
          </w:tcPr>
          <w:p w:rsidR="00111080" w:rsidRPr="00143DDE" w:rsidRDefault="00111080" w:rsidP="00143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DDE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 к  службе  в  вооруженных силах РФ.</w:t>
            </w:r>
          </w:p>
        </w:tc>
      </w:tr>
    </w:tbl>
    <w:p w:rsidR="00581BCD" w:rsidRPr="00143DDE" w:rsidRDefault="00581BCD" w:rsidP="001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43D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43D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43D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43D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43D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43D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BCD" w:rsidRPr="00143DDE" w:rsidRDefault="00581BCD" w:rsidP="00143D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1080" w:rsidRPr="00177CDA" w:rsidRDefault="00111080" w:rsidP="00111080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>6</w:t>
      </w:r>
      <w:r w:rsidRPr="00177CD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.ЛИСТ ИЗМЕНЕНИЙ, ДОПОЛНЕНИЙ </w:t>
      </w:r>
    </w:p>
    <w:p w:rsidR="00111080" w:rsidRPr="00177CDA" w:rsidRDefault="00111080" w:rsidP="0011108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11080" w:rsidRPr="00177CDA" w:rsidTr="001227D1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80" w:rsidRPr="00177CDA" w:rsidRDefault="00111080" w:rsidP="001227D1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измен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допо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80" w:rsidRPr="00177CDA" w:rsidRDefault="00111080" w:rsidP="001227D1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ста/раздела 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пр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80" w:rsidRPr="00177CDA" w:rsidRDefault="00111080" w:rsidP="001227D1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80" w:rsidRPr="00177CDA" w:rsidRDefault="00111080" w:rsidP="001227D1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80" w:rsidRPr="00177CDA" w:rsidRDefault="00111080" w:rsidP="001227D1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111080" w:rsidRPr="00177CDA" w:rsidTr="001227D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111080" w:rsidRPr="00177CDA" w:rsidTr="001227D1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1080" w:rsidRPr="00177CDA" w:rsidTr="001227D1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1080" w:rsidRPr="00177CDA" w:rsidTr="001227D1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1080" w:rsidRPr="00177CDA" w:rsidTr="001227D1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1080" w:rsidRPr="00177CDA" w:rsidTr="001227D1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1080" w:rsidRPr="00177CDA" w:rsidTr="001227D1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11080" w:rsidRPr="00177CDA" w:rsidTr="001227D1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80" w:rsidRPr="00177CDA" w:rsidRDefault="00111080" w:rsidP="001227D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111080" w:rsidRPr="00177CDA" w:rsidRDefault="00111080" w:rsidP="00111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1080" w:rsidRDefault="00111080" w:rsidP="001110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BCD" w:rsidRPr="00143DDE" w:rsidRDefault="00581BCD" w:rsidP="00143D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397A" w:rsidRPr="00143DDE" w:rsidRDefault="0008397A" w:rsidP="00143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97A" w:rsidRPr="00143DDE" w:rsidSect="00B60D4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D1" w:rsidRDefault="001227D1" w:rsidP="00581BCD">
      <w:pPr>
        <w:spacing w:after="0" w:line="240" w:lineRule="auto"/>
      </w:pPr>
      <w:r>
        <w:separator/>
      </w:r>
    </w:p>
  </w:endnote>
  <w:endnote w:type="continuationSeparator" w:id="0">
    <w:p w:rsidR="001227D1" w:rsidRDefault="001227D1" w:rsidP="005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342140"/>
      <w:docPartObj>
        <w:docPartGallery w:val="Page Numbers (Bottom of Page)"/>
        <w:docPartUnique/>
      </w:docPartObj>
    </w:sdtPr>
    <w:sdtEndPr/>
    <w:sdtContent>
      <w:p w:rsidR="001227D1" w:rsidRDefault="001227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27D1" w:rsidRDefault="00122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D1" w:rsidRDefault="001227D1" w:rsidP="00581BCD">
      <w:pPr>
        <w:spacing w:after="0" w:line="240" w:lineRule="auto"/>
      </w:pPr>
      <w:r>
        <w:separator/>
      </w:r>
    </w:p>
  </w:footnote>
  <w:footnote w:type="continuationSeparator" w:id="0">
    <w:p w:rsidR="001227D1" w:rsidRDefault="001227D1" w:rsidP="00581BCD">
      <w:pPr>
        <w:spacing w:after="0" w:line="240" w:lineRule="auto"/>
      </w:pPr>
      <w:r>
        <w:continuationSeparator/>
      </w:r>
    </w:p>
  </w:footnote>
  <w:footnote w:id="1">
    <w:p w:rsidR="001227D1" w:rsidRPr="009F74C4" w:rsidRDefault="001227D1" w:rsidP="009F74C4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C42"/>
    <w:multiLevelType w:val="hybridMultilevel"/>
    <w:tmpl w:val="E7985D42"/>
    <w:lvl w:ilvl="0" w:tplc="C87CF6C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4D8743A"/>
    <w:multiLevelType w:val="hybridMultilevel"/>
    <w:tmpl w:val="462A3540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90D"/>
    <w:multiLevelType w:val="hybridMultilevel"/>
    <w:tmpl w:val="3216C6BE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4F85"/>
    <w:multiLevelType w:val="hybridMultilevel"/>
    <w:tmpl w:val="D46A6D9E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161B"/>
    <w:multiLevelType w:val="hybridMultilevel"/>
    <w:tmpl w:val="C4D81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575347"/>
    <w:multiLevelType w:val="hybridMultilevel"/>
    <w:tmpl w:val="300A67EA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31C1"/>
    <w:multiLevelType w:val="hybridMultilevel"/>
    <w:tmpl w:val="C79C3446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640D"/>
    <w:multiLevelType w:val="hybridMultilevel"/>
    <w:tmpl w:val="3EDCCA9A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003D0"/>
    <w:multiLevelType w:val="hybridMultilevel"/>
    <w:tmpl w:val="FC1C6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772F9"/>
    <w:multiLevelType w:val="hybridMultilevel"/>
    <w:tmpl w:val="2B0E1820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673DE"/>
    <w:multiLevelType w:val="hybridMultilevel"/>
    <w:tmpl w:val="AE80FB08"/>
    <w:lvl w:ilvl="0" w:tplc="1B24A9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BCD"/>
    <w:rsid w:val="00005384"/>
    <w:rsid w:val="00033FDB"/>
    <w:rsid w:val="00060445"/>
    <w:rsid w:val="0007548D"/>
    <w:rsid w:val="0008397A"/>
    <w:rsid w:val="000C2654"/>
    <w:rsid w:val="000C4D27"/>
    <w:rsid w:val="00102E4B"/>
    <w:rsid w:val="00111080"/>
    <w:rsid w:val="0011650F"/>
    <w:rsid w:val="001227D1"/>
    <w:rsid w:val="00143DDE"/>
    <w:rsid w:val="00165FE8"/>
    <w:rsid w:val="0016624A"/>
    <w:rsid w:val="0024343C"/>
    <w:rsid w:val="002527FF"/>
    <w:rsid w:val="002B6369"/>
    <w:rsid w:val="00300DF1"/>
    <w:rsid w:val="00396E75"/>
    <w:rsid w:val="003B1E2C"/>
    <w:rsid w:val="0052205F"/>
    <w:rsid w:val="00531AC0"/>
    <w:rsid w:val="0057722D"/>
    <w:rsid w:val="00581BCD"/>
    <w:rsid w:val="005942EB"/>
    <w:rsid w:val="005A6019"/>
    <w:rsid w:val="005C5633"/>
    <w:rsid w:val="005E08AD"/>
    <w:rsid w:val="00606DA4"/>
    <w:rsid w:val="0060701D"/>
    <w:rsid w:val="006661F9"/>
    <w:rsid w:val="00674628"/>
    <w:rsid w:val="006B49DF"/>
    <w:rsid w:val="006B7856"/>
    <w:rsid w:val="006C1F27"/>
    <w:rsid w:val="006C2665"/>
    <w:rsid w:val="006D17EC"/>
    <w:rsid w:val="00766E21"/>
    <w:rsid w:val="007D383B"/>
    <w:rsid w:val="007E68EC"/>
    <w:rsid w:val="00806B79"/>
    <w:rsid w:val="008C0CE9"/>
    <w:rsid w:val="00932C37"/>
    <w:rsid w:val="00933832"/>
    <w:rsid w:val="009405B0"/>
    <w:rsid w:val="009453B9"/>
    <w:rsid w:val="00947CC0"/>
    <w:rsid w:val="009C5372"/>
    <w:rsid w:val="009F74C4"/>
    <w:rsid w:val="00A025CD"/>
    <w:rsid w:val="00A222A8"/>
    <w:rsid w:val="00A50B77"/>
    <w:rsid w:val="00A51D1D"/>
    <w:rsid w:val="00A77F96"/>
    <w:rsid w:val="00AC08CA"/>
    <w:rsid w:val="00AC7431"/>
    <w:rsid w:val="00AE142C"/>
    <w:rsid w:val="00AE42C1"/>
    <w:rsid w:val="00AF3BB4"/>
    <w:rsid w:val="00AF3F8E"/>
    <w:rsid w:val="00B15467"/>
    <w:rsid w:val="00B24F21"/>
    <w:rsid w:val="00B60D46"/>
    <w:rsid w:val="00BA7B3A"/>
    <w:rsid w:val="00BA7C8E"/>
    <w:rsid w:val="00BC3AC9"/>
    <w:rsid w:val="00BD32EC"/>
    <w:rsid w:val="00BE3A42"/>
    <w:rsid w:val="00C12FB0"/>
    <w:rsid w:val="00C3464D"/>
    <w:rsid w:val="00CB472F"/>
    <w:rsid w:val="00D11301"/>
    <w:rsid w:val="00D31641"/>
    <w:rsid w:val="00D63B53"/>
    <w:rsid w:val="00D67F79"/>
    <w:rsid w:val="00D86D41"/>
    <w:rsid w:val="00DD35F9"/>
    <w:rsid w:val="00E25DC6"/>
    <w:rsid w:val="00E417EF"/>
    <w:rsid w:val="00E4777A"/>
    <w:rsid w:val="00E80E01"/>
    <w:rsid w:val="00E9640D"/>
    <w:rsid w:val="00EE7A2E"/>
    <w:rsid w:val="00F132F8"/>
    <w:rsid w:val="00F1749B"/>
    <w:rsid w:val="00F40883"/>
    <w:rsid w:val="00FA56AD"/>
    <w:rsid w:val="00FF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CD"/>
  </w:style>
  <w:style w:type="paragraph" w:styleId="1">
    <w:name w:val="heading 1"/>
    <w:basedOn w:val="a"/>
    <w:next w:val="a"/>
    <w:link w:val="10"/>
    <w:qFormat/>
    <w:rsid w:val="00581B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1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1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1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81B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81BC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81B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81B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1BC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B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1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1B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1BCD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1B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1BCD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1B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581BCD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1BC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81BCD"/>
  </w:style>
  <w:style w:type="paragraph" w:styleId="a5">
    <w:name w:val="List Paragraph"/>
    <w:basedOn w:val="a"/>
    <w:qFormat/>
    <w:rsid w:val="00581B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erafff">
    <w:name w:val="header_afff"/>
    <w:basedOn w:val="a0"/>
    <w:rsid w:val="00581BCD"/>
  </w:style>
  <w:style w:type="character" w:styleId="a6">
    <w:name w:val="Hyperlink"/>
    <w:basedOn w:val="a0"/>
    <w:uiPriority w:val="99"/>
    <w:rsid w:val="00581BC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1BCD"/>
    <w:rPr>
      <w:rFonts w:cs="Times New Roman"/>
    </w:rPr>
  </w:style>
  <w:style w:type="paragraph" w:customStyle="1" w:styleId="c2">
    <w:name w:val="c2"/>
    <w:basedOn w:val="a"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BCD"/>
  </w:style>
  <w:style w:type="paragraph" w:styleId="a7">
    <w:name w:val="Normal (Web)"/>
    <w:basedOn w:val="a"/>
    <w:unhideWhenUsed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1BCD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81BCD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581BCD"/>
    <w:rPr>
      <w:rFonts w:cs="Times New Roman"/>
    </w:rPr>
  </w:style>
  <w:style w:type="paragraph" w:customStyle="1" w:styleId="21">
    <w:name w:val="Основной текст 21"/>
    <w:basedOn w:val="a"/>
    <w:rsid w:val="00581B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81BCD"/>
  </w:style>
  <w:style w:type="character" w:styleId="ab">
    <w:name w:val="Emphasis"/>
    <w:basedOn w:val="a0"/>
    <w:uiPriority w:val="20"/>
    <w:qFormat/>
    <w:rsid w:val="00581BCD"/>
    <w:rPr>
      <w:rFonts w:cs="Times New Roman"/>
      <w:i/>
    </w:rPr>
  </w:style>
  <w:style w:type="paragraph" w:customStyle="1" w:styleId="Default">
    <w:name w:val="Default"/>
    <w:rsid w:val="00581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581B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8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81BC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List 2"/>
    <w:basedOn w:val="a"/>
    <w:rsid w:val="00581B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581B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81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81BCD"/>
    <w:rPr>
      <w:rFonts w:cs="Times New Roman"/>
      <w:b/>
      <w:bCs/>
    </w:rPr>
  </w:style>
  <w:style w:type="paragraph" w:styleId="ad">
    <w:name w:val="footnote text"/>
    <w:basedOn w:val="a"/>
    <w:link w:val="ae"/>
    <w:rsid w:val="0058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81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81BCD"/>
    <w:rPr>
      <w:rFonts w:cs="Times New Roman"/>
      <w:vertAlign w:val="superscript"/>
    </w:rPr>
  </w:style>
  <w:style w:type="paragraph" w:styleId="af0">
    <w:name w:val="Balloon Text"/>
    <w:basedOn w:val="a"/>
    <w:link w:val="af1"/>
    <w:rsid w:val="00581B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581B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581B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8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semiHidden/>
    <w:rsid w:val="0058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581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81BCD"/>
    <w:rPr>
      <w:b/>
      <w:bCs/>
    </w:rPr>
  </w:style>
  <w:style w:type="character" w:customStyle="1" w:styleId="af7">
    <w:name w:val="Тема примечания Знак"/>
    <w:basedOn w:val="af5"/>
    <w:link w:val="af6"/>
    <w:rsid w:val="00581B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"/>
    <w:rsid w:val="00581B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1">
    <w:name w:val="Table Grid 1"/>
    <w:basedOn w:val="a1"/>
    <w:rsid w:val="0058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"/>
    <w:link w:val="afa"/>
    <w:uiPriority w:val="99"/>
    <w:rsid w:val="00581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58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f2"/>
    <w:link w:val="afc"/>
    <w:qFormat/>
    <w:rsid w:val="00581BC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581BC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d">
    <w:name w:val="Title"/>
    <w:basedOn w:val="a"/>
    <w:link w:val="afe"/>
    <w:uiPriority w:val="10"/>
    <w:qFormat/>
    <w:rsid w:val="00581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581B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81B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Body Text Indent"/>
    <w:basedOn w:val="a"/>
    <w:link w:val="aff0"/>
    <w:rsid w:val="00581B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581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581BC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Список 21"/>
    <w:basedOn w:val="a"/>
    <w:rsid w:val="00581B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 отступ1"/>
    <w:basedOn w:val="a"/>
    <w:rsid w:val="00581B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List"/>
    <w:basedOn w:val="a"/>
    <w:unhideWhenUsed/>
    <w:rsid w:val="00581BCD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81BC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220">
    <w:name w:val="Основной текст 22"/>
    <w:basedOn w:val="a"/>
    <w:rsid w:val="00581BCD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581BC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581BCD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WW8Num5z0">
    <w:name w:val="WW8Num5z0"/>
    <w:rsid w:val="00581BCD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581BCD"/>
    <w:rPr>
      <w:rFonts w:ascii="Symbol" w:hAnsi="Symbol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81BCD"/>
    <w:rPr>
      <w:rFonts w:ascii="Calibri" w:eastAsia="Times New Roman" w:hAnsi="Calibri" w:cs="Calibri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581B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81BCD"/>
    <w:rPr>
      <w:sz w:val="20"/>
      <w:szCs w:val="20"/>
    </w:rPr>
  </w:style>
  <w:style w:type="character" w:customStyle="1" w:styleId="14">
    <w:name w:val="Знак Знак14"/>
    <w:basedOn w:val="a0"/>
    <w:rsid w:val="00581BCD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character" w:customStyle="1" w:styleId="130">
    <w:name w:val="Знак Знак13"/>
    <w:basedOn w:val="a0"/>
    <w:rsid w:val="00581B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0">
    <w:name w:val="Знак Знак10"/>
    <w:basedOn w:val="a0"/>
    <w:rsid w:val="00581BCD"/>
    <w:rPr>
      <w:rFonts w:ascii="Calibri" w:eastAsia="Times New Roman" w:hAnsi="Calibri" w:cs="Calibri"/>
      <w:lang w:eastAsia="ru-RU"/>
    </w:rPr>
  </w:style>
  <w:style w:type="character" w:customStyle="1" w:styleId="91">
    <w:name w:val="Знак Знак9"/>
    <w:basedOn w:val="a0"/>
    <w:rsid w:val="00581BCD"/>
    <w:rPr>
      <w:rFonts w:ascii="Times New Roman" w:eastAsia="Times New Roman" w:hAnsi="Times New Roman"/>
    </w:rPr>
  </w:style>
  <w:style w:type="paragraph" w:customStyle="1" w:styleId="15">
    <w:name w:val="Текст1"/>
    <w:basedOn w:val="a"/>
    <w:rsid w:val="00581B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81">
    <w:name w:val="Знак Знак8"/>
    <w:basedOn w:val="a0"/>
    <w:rsid w:val="00581BCD"/>
    <w:rPr>
      <w:rFonts w:ascii="Times New Roman" w:eastAsia="Times New Roman" w:hAnsi="Times New Roman"/>
    </w:rPr>
  </w:style>
  <w:style w:type="paragraph" w:customStyle="1" w:styleId="body">
    <w:name w:val="body"/>
    <w:basedOn w:val="a"/>
    <w:rsid w:val="00581BCD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azdel">
    <w:name w:val="razdel"/>
    <w:basedOn w:val="a"/>
    <w:rsid w:val="00581BC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zag-zapiska">
    <w:name w:val="zag-zapiska"/>
    <w:basedOn w:val="a"/>
    <w:rsid w:val="00581BC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paragraph" w:customStyle="1" w:styleId="podzag">
    <w:name w:val="podzag"/>
    <w:basedOn w:val="a"/>
    <w:rsid w:val="00581BC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customStyle="1" w:styleId="c3">
    <w:name w:val="c3"/>
    <w:basedOn w:val="a0"/>
    <w:rsid w:val="00581BCD"/>
    <w:rPr>
      <w:rFonts w:cs="Times New Roman"/>
    </w:rPr>
  </w:style>
  <w:style w:type="character" w:customStyle="1" w:styleId="c6">
    <w:name w:val="c6"/>
    <w:basedOn w:val="a0"/>
    <w:rsid w:val="00581BCD"/>
    <w:rPr>
      <w:rFonts w:cs="Times New Roman"/>
    </w:rPr>
  </w:style>
  <w:style w:type="paragraph" w:customStyle="1" w:styleId="c1">
    <w:name w:val="c1"/>
    <w:basedOn w:val="a"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basedOn w:val="a"/>
    <w:link w:val="NoSpacingChar"/>
    <w:uiPriority w:val="99"/>
    <w:rsid w:val="00581BC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NoSpacingChar">
    <w:name w:val="No Spacing Char"/>
    <w:basedOn w:val="a0"/>
    <w:link w:val="16"/>
    <w:uiPriority w:val="99"/>
    <w:locked/>
    <w:rsid w:val="00581BCD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17">
    <w:name w:val="Абзац списка1"/>
    <w:basedOn w:val="a"/>
    <w:rsid w:val="00581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"/>
    <w:basedOn w:val="a"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uiPriority w:val="35"/>
    <w:qFormat/>
    <w:rsid w:val="00581BC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581BC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581BCD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581BC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f6">
    <w:name w:val="Выделенная цитата Знак"/>
    <w:basedOn w:val="a0"/>
    <w:link w:val="aff5"/>
    <w:uiPriority w:val="30"/>
    <w:rsid w:val="00581BCD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f7">
    <w:name w:val="Subtle Emphasis"/>
    <w:uiPriority w:val="19"/>
    <w:qFormat/>
    <w:rsid w:val="00581BCD"/>
    <w:rPr>
      <w:rFonts w:ascii="Cambria" w:eastAsia="Times New Roman" w:hAnsi="Cambria" w:cs="Times New Roman"/>
      <w:i/>
      <w:iCs/>
      <w:color w:val="C0504D"/>
    </w:rPr>
  </w:style>
  <w:style w:type="character" w:styleId="aff8">
    <w:name w:val="Intense Emphasis"/>
    <w:uiPriority w:val="21"/>
    <w:qFormat/>
    <w:rsid w:val="00581B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9">
    <w:name w:val="Subtle Reference"/>
    <w:uiPriority w:val="31"/>
    <w:qFormat/>
    <w:rsid w:val="00581BCD"/>
    <w:rPr>
      <w:i/>
      <w:iCs/>
      <w:smallCaps/>
      <w:color w:val="C0504D"/>
      <w:u w:color="C0504D"/>
    </w:rPr>
  </w:style>
  <w:style w:type="character" w:styleId="affa">
    <w:name w:val="Intense Reference"/>
    <w:uiPriority w:val="32"/>
    <w:qFormat/>
    <w:rsid w:val="00581BCD"/>
    <w:rPr>
      <w:b/>
      <w:bCs/>
      <w:i/>
      <w:iCs/>
      <w:smallCaps/>
      <w:color w:val="C0504D"/>
      <w:u w:color="C0504D"/>
    </w:rPr>
  </w:style>
  <w:style w:type="character" w:styleId="affb">
    <w:name w:val="Book Title"/>
    <w:uiPriority w:val="33"/>
    <w:qFormat/>
    <w:rsid w:val="00581B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c">
    <w:name w:val="TOC Heading"/>
    <w:basedOn w:val="1"/>
    <w:next w:val="a"/>
    <w:uiPriority w:val="39"/>
    <w:qFormat/>
    <w:rsid w:val="00581BCD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jc w:val="left"/>
      <w:outlineLvl w:val="9"/>
    </w:pPr>
    <w:rPr>
      <w:rFonts w:ascii="Cambria" w:hAnsi="Cambria" w:cs="Times New Roman"/>
      <w:i/>
      <w:iCs/>
      <w:color w:val="622423"/>
      <w:sz w:val="20"/>
      <w:szCs w:val="20"/>
    </w:rPr>
  </w:style>
  <w:style w:type="paragraph" w:customStyle="1" w:styleId="c4">
    <w:name w:val="c4"/>
    <w:basedOn w:val="a"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1BCD"/>
  </w:style>
  <w:style w:type="character" w:customStyle="1" w:styleId="c18">
    <w:name w:val="c18"/>
    <w:basedOn w:val="a0"/>
    <w:rsid w:val="00581BCD"/>
  </w:style>
  <w:style w:type="character" w:customStyle="1" w:styleId="FontStyle72">
    <w:name w:val="Font Style72"/>
    <w:rsid w:val="00581BCD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581BCD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581BC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81BCD"/>
    <w:rPr>
      <w:sz w:val="16"/>
      <w:szCs w:val="16"/>
    </w:rPr>
  </w:style>
  <w:style w:type="character" w:customStyle="1" w:styleId="WW8Num2z0">
    <w:name w:val="WW8Num2z0"/>
    <w:rsid w:val="00581BCD"/>
    <w:rPr>
      <w:b/>
    </w:rPr>
  </w:style>
  <w:style w:type="character" w:customStyle="1" w:styleId="WW8Num5z1">
    <w:name w:val="WW8Num5z1"/>
    <w:rsid w:val="00581BCD"/>
    <w:rPr>
      <w:rFonts w:ascii="Courier New" w:hAnsi="Courier New" w:cs="Courier New"/>
    </w:rPr>
  </w:style>
  <w:style w:type="character" w:customStyle="1" w:styleId="WW8Num5z2">
    <w:name w:val="WW8Num5z2"/>
    <w:rsid w:val="00581BCD"/>
    <w:rPr>
      <w:rFonts w:ascii="Wingdings" w:hAnsi="Wingdings"/>
    </w:rPr>
  </w:style>
  <w:style w:type="character" w:customStyle="1" w:styleId="WW8Num5z3">
    <w:name w:val="WW8Num5z3"/>
    <w:rsid w:val="00581BCD"/>
    <w:rPr>
      <w:rFonts w:ascii="Symbol" w:hAnsi="Symbol"/>
    </w:rPr>
  </w:style>
  <w:style w:type="character" w:customStyle="1" w:styleId="WW8Num6z0">
    <w:name w:val="WW8Num6z0"/>
    <w:rsid w:val="00581BCD"/>
    <w:rPr>
      <w:rFonts w:ascii="Arial" w:hAnsi="Arial"/>
    </w:rPr>
  </w:style>
  <w:style w:type="character" w:customStyle="1" w:styleId="WW8Num6z1">
    <w:name w:val="WW8Num6z1"/>
    <w:rsid w:val="00581BCD"/>
    <w:rPr>
      <w:rFonts w:ascii="Courier New" w:hAnsi="Courier New" w:cs="Courier New"/>
    </w:rPr>
  </w:style>
  <w:style w:type="character" w:customStyle="1" w:styleId="WW8Num6z2">
    <w:name w:val="WW8Num6z2"/>
    <w:rsid w:val="00581BCD"/>
    <w:rPr>
      <w:rFonts w:ascii="Wingdings" w:hAnsi="Wingdings"/>
    </w:rPr>
  </w:style>
  <w:style w:type="character" w:customStyle="1" w:styleId="WW8Num6z3">
    <w:name w:val="WW8Num6z3"/>
    <w:rsid w:val="00581BCD"/>
    <w:rPr>
      <w:rFonts w:ascii="Symbol" w:hAnsi="Symbol"/>
    </w:rPr>
  </w:style>
  <w:style w:type="character" w:customStyle="1" w:styleId="51">
    <w:name w:val="Основной шрифт абзаца5"/>
    <w:rsid w:val="00581BCD"/>
  </w:style>
  <w:style w:type="character" w:customStyle="1" w:styleId="41">
    <w:name w:val="Основной шрифт абзаца4"/>
    <w:rsid w:val="00581BCD"/>
  </w:style>
  <w:style w:type="character" w:customStyle="1" w:styleId="Absatz-Standardschriftart">
    <w:name w:val="Absatz-Standardschriftart"/>
    <w:rsid w:val="00581BCD"/>
  </w:style>
  <w:style w:type="character" w:customStyle="1" w:styleId="WW-Absatz-Standardschriftart">
    <w:name w:val="WW-Absatz-Standardschriftart"/>
    <w:rsid w:val="00581BCD"/>
  </w:style>
  <w:style w:type="character" w:customStyle="1" w:styleId="34">
    <w:name w:val="Основной шрифт абзаца3"/>
    <w:rsid w:val="00581BCD"/>
  </w:style>
  <w:style w:type="character" w:customStyle="1" w:styleId="WW-Absatz-Standardschriftart1">
    <w:name w:val="WW-Absatz-Standardschriftart1"/>
    <w:rsid w:val="00581BCD"/>
  </w:style>
  <w:style w:type="character" w:customStyle="1" w:styleId="WW-Absatz-Standardschriftart11">
    <w:name w:val="WW-Absatz-Standardschriftart11"/>
    <w:rsid w:val="00581BCD"/>
  </w:style>
  <w:style w:type="character" w:customStyle="1" w:styleId="WW-Absatz-Standardschriftart111">
    <w:name w:val="WW-Absatz-Standardschriftart111"/>
    <w:rsid w:val="00581BCD"/>
  </w:style>
  <w:style w:type="character" w:customStyle="1" w:styleId="WW-Absatz-Standardschriftart1111">
    <w:name w:val="WW-Absatz-Standardschriftart1111"/>
    <w:rsid w:val="00581BCD"/>
  </w:style>
  <w:style w:type="character" w:customStyle="1" w:styleId="WW-Absatz-Standardschriftart11111">
    <w:name w:val="WW-Absatz-Standardschriftart11111"/>
    <w:rsid w:val="00581BCD"/>
  </w:style>
  <w:style w:type="character" w:customStyle="1" w:styleId="WW-Absatz-Standardschriftart111111">
    <w:name w:val="WW-Absatz-Standardschriftart111111"/>
    <w:rsid w:val="00581BCD"/>
  </w:style>
  <w:style w:type="character" w:customStyle="1" w:styleId="WW-Absatz-Standardschriftart1111111">
    <w:name w:val="WW-Absatz-Standardschriftart1111111"/>
    <w:rsid w:val="00581BCD"/>
  </w:style>
  <w:style w:type="character" w:customStyle="1" w:styleId="WW-Absatz-Standardschriftart11111111">
    <w:name w:val="WW-Absatz-Standardschriftart11111111"/>
    <w:rsid w:val="00581BCD"/>
  </w:style>
  <w:style w:type="character" w:customStyle="1" w:styleId="WW-Absatz-Standardschriftart111111111">
    <w:name w:val="WW-Absatz-Standardschriftart111111111"/>
    <w:rsid w:val="00581BCD"/>
  </w:style>
  <w:style w:type="character" w:customStyle="1" w:styleId="WW-Absatz-Standardschriftart1111111111">
    <w:name w:val="WW-Absatz-Standardschriftart1111111111"/>
    <w:rsid w:val="00581BCD"/>
  </w:style>
  <w:style w:type="character" w:customStyle="1" w:styleId="WW-Absatz-Standardschriftart11111111111">
    <w:name w:val="WW-Absatz-Standardschriftart11111111111"/>
    <w:rsid w:val="00581BCD"/>
  </w:style>
  <w:style w:type="character" w:customStyle="1" w:styleId="WW-Absatz-Standardschriftart111111111111">
    <w:name w:val="WW-Absatz-Standardschriftart111111111111"/>
    <w:rsid w:val="00581BCD"/>
  </w:style>
  <w:style w:type="character" w:customStyle="1" w:styleId="WW-Absatz-Standardschriftart1111111111111">
    <w:name w:val="WW-Absatz-Standardschriftart1111111111111"/>
    <w:rsid w:val="00581BCD"/>
  </w:style>
  <w:style w:type="character" w:customStyle="1" w:styleId="WW-Absatz-Standardschriftart11111111111111">
    <w:name w:val="WW-Absatz-Standardschriftart11111111111111"/>
    <w:rsid w:val="00581BCD"/>
  </w:style>
  <w:style w:type="character" w:customStyle="1" w:styleId="WW-Absatz-Standardschriftart111111111111111">
    <w:name w:val="WW-Absatz-Standardschriftart111111111111111"/>
    <w:rsid w:val="00581BCD"/>
  </w:style>
  <w:style w:type="character" w:customStyle="1" w:styleId="WW-Absatz-Standardschriftart1111111111111111">
    <w:name w:val="WW-Absatz-Standardschriftart1111111111111111"/>
    <w:rsid w:val="00581BCD"/>
  </w:style>
  <w:style w:type="character" w:customStyle="1" w:styleId="WW-Absatz-Standardschriftart11111111111111111">
    <w:name w:val="WW-Absatz-Standardschriftart11111111111111111"/>
    <w:rsid w:val="00581BCD"/>
  </w:style>
  <w:style w:type="character" w:customStyle="1" w:styleId="29">
    <w:name w:val="Основной шрифт абзаца2"/>
    <w:rsid w:val="00581BCD"/>
  </w:style>
  <w:style w:type="character" w:customStyle="1" w:styleId="WW8Num1z0">
    <w:name w:val="WW8Num1z0"/>
    <w:rsid w:val="00581BCD"/>
    <w:rPr>
      <w:rFonts w:ascii="Symbol" w:hAnsi="Symbol"/>
      <w:b/>
    </w:rPr>
  </w:style>
  <w:style w:type="character" w:customStyle="1" w:styleId="19">
    <w:name w:val="Основной шрифт абзаца1"/>
    <w:rsid w:val="00581BCD"/>
  </w:style>
  <w:style w:type="character" w:customStyle="1" w:styleId="affd">
    <w:name w:val="Символ сноски"/>
    <w:basedOn w:val="19"/>
    <w:rsid w:val="00581BCD"/>
    <w:rPr>
      <w:vertAlign w:val="superscript"/>
    </w:rPr>
  </w:style>
  <w:style w:type="character" w:customStyle="1" w:styleId="affe">
    <w:name w:val="Знак Знак"/>
    <w:basedOn w:val="19"/>
    <w:rsid w:val="00581BCD"/>
    <w:rPr>
      <w:sz w:val="24"/>
      <w:szCs w:val="24"/>
      <w:lang w:val="ru-RU" w:eastAsia="ar-SA" w:bidi="ar-SA"/>
    </w:rPr>
  </w:style>
  <w:style w:type="character" w:customStyle="1" w:styleId="1a">
    <w:name w:val="Знак примечания1"/>
    <w:basedOn w:val="19"/>
    <w:rsid w:val="00581BCD"/>
    <w:rPr>
      <w:sz w:val="16"/>
      <w:szCs w:val="16"/>
    </w:rPr>
  </w:style>
  <w:style w:type="character" w:customStyle="1" w:styleId="afff">
    <w:name w:val="Символ нумерации"/>
    <w:rsid w:val="00581BCD"/>
  </w:style>
  <w:style w:type="character" w:customStyle="1" w:styleId="afff0">
    <w:name w:val="Маркеры списка"/>
    <w:rsid w:val="00581BCD"/>
    <w:rPr>
      <w:rFonts w:ascii="OpenSymbol" w:eastAsia="OpenSymbol" w:hAnsi="OpenSymbol" w:cs="OpenSymbol"/>
    </w:rPr>
  </w:style>
  <w:style w:type="paragraph" w:customStyle="1" w:styleId="afff1">
    <w:name w:val="Заголовок"/>
    <w:basedOn w:val="a"/>
    <w:next w:val="af2"/>
    <w:rsid w:val="00581BC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52">
    <w:name w:val="Название5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d">
    <w:name w:val="Текст примечания1"/>
    <w:basedOn w:val="a"/>
    <w:rsid w:val="0058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c">
    <w:name w:val="Знак2"/>
    <w:basedOn w:val="a"/>
    <w:rsid w:val="00581BC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Содержимое таблицы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rsid w:val="00581BCD"/>
    <w:pPr>
      <w:jc w:val="center"/>
    </w:pPr>
    <w:rPr>
      <w:b/>
      <w:bCs/>
    </w:rPr>
  </w:style>
  <w:style w:type="paragraph" w:customStyle="1" w:styleId="afff4">
    <w:name w:val="Содержимое врезки"/>
    <w:basedOn w:val="af2"/>
    <w:rsid w:val="00581BCD"/>
    <w:pPr>
      <w:suppressAutoHyphens/>
    </w:pPr>
    <w:rPr>
      <w:lang w:eastAsia="ar-SA"/>
    </w:rPr>
  </w:style>
  <w:style w:type="paragraph" w:styleId="HTML">
    <w:name w:val="HTML Preformatted"/>
    <w:basedOn w:val="a"/>
    <w:link w:val="HTML0"/>
    <w:rsid w:val="0058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1B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8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81BCD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581B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e">
    <w:name w:val="Знак1 Знак Знак Знак"/>
    <w:basedOn w:val="a"/>
    <w:rsid w:val="00581BCD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a0"/>
    <w:locked/>
    <w:rsid w:val="00581B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1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3z0">
    <w:name w:val="WW8Num23z0"/>
    <w:rsid w:val="00581BCD"/>
    <w:rPr>
      <w:i w:val="0"/>
      <w:sz w:val="28"/>
      <w:szCs w:val="28"/>
    </w:rPr>
  </w:style>
  <w:style w:type="character" w:customStyle="1" w:styleId="WW8Num24z0">
    <w:name w:val="WW8Num24z0"/>
    <w:rsid w:val="00581BCD"/>
    <w:rPr>
      <w:i w:val="0"/>
      <w:sz w:val="28"/>
      <w:szCs w:val="28"/>
    </w:rPr>
  </w:style>
  <w:style w:type="character" w:customStyle="1" w:styleId="WW8Num10z0">
    <w:name w:val="WW8Num10z0"/>
    <w:rsid w:val="00581BCD"/>
    <w:rPr>
      <w:rFonts w:eastAsia="Times New Roman"/>
    </w:rPr>
  </w:style>
  <w:style w:type="character" w:customStyle="1" w:styleId="1f">
    <w:name w:val="Знак сноски1"/>
    <w:rsid w:val="00581BCD"/>
    <w:rPr>
      <w:vertAlign w:val="superscript"/>
    </w:rPr>
  </w:style>
  <w:style w:type="character" w:customStyle="1" w:styleId="afff5">
    <w:name w:val="Символы концевой сноски"/>
    <w:rsid w:val="00581BCD"/>
    <w:rPr>
      <w:vertAlign w:val="superscript"/>
    </w:rPr>
  </w:style>
  <w:style w:type="character" w:customStyle="1" w:styleId="WW-">
    <w:name w:val="WW-Символы концевой сноски"/>
    <w:rsid w:val="00581BCD"/>
  </w:style>
  <w:style w:type="character" w:customStyle="1" w:styleId="2d">
    <w:name w:val="Знак сноски2"/>
    <w:rsid w:val="00581BCD"/>
    <w:rPr>
      <w:vertAlign w:val="superscript"/>
    </w:rPr>
  </w:style>
  <w:style w:type="character" w:customStyle="1" w:styleId="1f0">
    <w:name w:val="Знак концевой сноски1"/>
    <w:rsid w:val="00581BCD"/>
    <w:rPr>
      <w:vertAlign w:val="superscript"/>
    </w:rPr>
  </w:style>
  <w:style w:type="character" w:customStyle="1" w:styleId="37">
    <w:name w:val="Знак сноски3"/>
    <w:rsid w:val="00581BCD"/>
    <w:rPr>
      <w:vertAlign w:val="superscript"/>
    </w:rPr>
  </w:style>
  <w:style w:type="character" w:customStyle="1" w:styleId="2e">
    <w:name w:val="Знак концевой сноски2"/>
    <w:rsid w:val="00581BCD"/>
    <w:rPr>
      <w:vertAlign w:val="superscript"/>
    </w:rPr>
  </w:style>
  <w:style w:type="character" w:customStyle="1" w:styleId="44">
    <w:name w:val="Знак сноски4"/>
    <w:rsid w:val="00581BCD"/>
    <w:rPr>
      <w:vertAlign w:val="superscript"/>
    </w:rPr>
  </w:style>
  <w:style w:type="character" w:customStyle="1" w:styleId="38">
    <w:name w:val="Знак концевой сноски3"/>
    <w:rsid w:val="00581BCD"/>
    <w:rPr>
      <w:vertAlign w:val="superscript"/>
    </w:rPr>
  </w:style>
  <w:style w:type="paragraph" w:customStyle="1" w:styleId="221">
    <w:name w:val="Список 22"/>
    <w:basedOn w:val="a"/>
    <w:rsid w:val="00581BC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1">
    <w:name w:val="Название6"/>
    <w:basedOn w:val="a0"/>
    <w:rsid w:val="00581BCD"/>
  </w:style>
  <w:style w:type="table" w:styleId="afff6">
    <w:name w:val="Table Grid"/>
    <w:basedOn w:val="a1"/>
    <w:uiPriority w:val="59"/>
    <w:rsid w:val="0058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CD"/>
  </w:style>
  <w:style w:type="paragraph" w:styleId="1">
    <w:name w:val="heading 1"/>
    <w:basedOn w:val="a"/>
    <w:next w:val="a"/>
    <w:link w:val="10"/>
    <w:qFormat/>
    <w:rsid w:val="00581B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1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1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1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81BC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81BC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81BC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81B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1BC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BC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1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1B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1BCD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1B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1BCD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1B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581BCD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1BC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81BCD"/>
  </w:style>
  <w:style w:type="paragraph" w:styleId="a5">
    <w:name w:val="List Paragraph"/>
    <w:basedOn w:val="a"/>
    <w:qFormat/>
    <w:rsid w:val="00581B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erafff">
    <w:name w:val="header_afff"/>
    <w:basedOn w:val="a0"/>
    <w:rsid w:val="00581BCD"/>
  </w:style>
  <w:style w:type="character" w:styleId="a6">
    <w:name w:val="Hyperlink"/>
    <w:basedOn w:val="a0"/>
    <w:uiPriority w:val="99"/>
    <w:rsid w:val="00581BC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1BCD"/>
    <w:rPr>
      <w:rFonts w:cs="Times New Roman"/>
    </w:rPr>
  </w:style>
  <w:style w:type="paragraph" w:customStyle="1" w:styleId="c2">
    <w:name w:val="c2"/>
    <w:basedOn w:val="a"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BCD"/>
  </w:style>
  <w:style w:type="paragraph" w:styleId="a7">
    <w:name w:val="Normal (Web)"/>
    <w:basedOn w:val="a"/>
    <w:unhideWhenUsed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1BCD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81BCD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581BCD"/>
    <w:rPr>
      <w:rFonts w:cs="Times New Roman"/>
    </w:rPr>
  </w:style>
  <w:style w:type="paragraph" w:customStyle="1" w:styleId="21">
    <w:name w:val="Основной текст 21"/>
    <w:basedOn w:val="a"/>
    <w:rsid w:val="00581BC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81BCD"/>
  </w:style>
  <w:style w:type="character" w:styleId="ab">
    <w:name w:val="Emphasis"/>
    <w:basedOn w:val="a0"/>
    <w:uiPriority w:val="20"/>
    <w:qFormat/>
    <w:rsid w:val="00581BCD"/>
    <w:rPr>
      <w:rFonts w:cs="Times New Roman"/>
      <w:i/>
    </w:rPr>
  </w:style>
  <w:style w:type="paragraph" w:customStyle="1" w:styleId="Default">
    <w:name w:val="Default"/>
    <w:rsid w:val="00581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581B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8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81BC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List 2"/>
    <w:basedOn w:val="a"/>
    <w:rsid w:val="00581B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581B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81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81BCD"/>
    <w:rPr>
      <w:rFonts w:cs="Times New Roman"/>
      <w:b/>
      <w:bCs/>
    </w:rPr>
  </w:style>
  <w:style w:type="paragraph" w:styleId="ad">
    <w:name w:val="footnote text"/>
    <w:basedOn w:val="a"/>
    <w:link w:val="ae"/>
    <w:rsid w:val="0058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81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581BCD"/>
    <w:rPr>
      <w:rFonts w:cs="Times New Roman"/>
      <w:vertAlign w:val="superscript"/>
    </w:rPr>
  </w:style>
  <w:style w:type="paragraph" w:styleId="af0">
    <w:name w:val="Balloon Text"/>
    <w:basedOn w:val="a"/>
    <w:link w:val="af1"/>
    <w:rsid w:val="00581B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581B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581B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8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semiHidden/>
    <w:rsid w:val="0058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581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81BCD"/>
    <w:rPr>
      <w:b/>
      <w:bCs/>
    </w:rPr>
  </w:style>
  <w:style w:type="character" w:customStyle="1" w:styleId="af7">
    <w:name w:val="Тема примечания Знак"/>
    <w:basedOn w:val="af5"/>
    <w:link w:val="af6"/>
    <w:rsid w:val="00581B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"/>
    <w:rsid w:val="00581B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1">
    <w:name w:val="Table Grid 1"/>
    <w:basedOn w:val="a1"/>
    <w:rsid w:val="0058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"/>
    <w:link w:val="afa"/>
    <w:uiPriority w:val="99"/>
    <w:rsid w:val="00581B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581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f2"/>
    <w:link w:val="afc"/>
    <w:qFormat/>
    <w:rsid w:val="00581BC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581BC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d">
    <w:name w:val="Title"/>
    <w:basedOn w:val="a"/>
    <w:link w:val="afe"/>
    <w:uiPriority w:val="10"/>
    <w:qFormat/>
    <w:rsid w:val="00581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581B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81B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Body Text Indent"/>
    <w:basedOn w:val="a"/>
    <w:link w:val="aff0"/>
    <w:rsid w:val="00581B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581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581BC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Список 21"/>
    <w:basedOn w:val="a"/>
    <w:rsid w:val="00581B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 отступ1"/>
    <w:basedOn w:val="a"/>
    <w:rsid w:val="00581B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List"/>
    <w:basedOn w:val="a"/>
    <w:unhideWhenUsed/>
    <w:rsid w:val="00581BCD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81BC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220">
    <w:name w:val="Основной текст 22"/>
    <w:basedOn w:val="a"/>
    <w:rsid w:val="00581BCD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581BC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581BCD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WW8Num5z0">
    <w:name w:val="WW8Num5z0"/>
    <w:rsid w:val="00581BCD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581BCD"/>
    <w:rPr>
      <w:rFonts w:ascii="Symbol" w:hAnsi="Symbol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81BCD"/>
    <w:rPr>
      <w:rFonts w:ascii="Calibri" w:eastAsia="Times New Roman" w:hAnsi="Calibri" w:cs="Calibri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581B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81BCD"/>
    <w:rPr>
      <w:sz w:val="20"/>
      <w:szCs w:val="20"/>
    </w:rPr>
  </w:style>
  <w:style w:type="character" w:customStyle="1" w:styleId="14">
    <w:name w:val="Знак Знак14"/>
    <w:basedOn w:val="a0"/>
    <w:rsid w:val="00581BCD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character" w:customStyle="1" w:styleId="130">
    <w:name w:val="Знак Знак13"/>
    <w:basedOn w:val="a0"/>
    <w:rsid w:val="00581B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0">
    <w:name w:val="Знак Знак10"/>
    <w:basedOn w:val="a0"/>
    <w:rsid w:val="00581BCD"/>
    <w:rPr>
      <w:rFonts w:ascii="Calibri" w:eastAsia="Times New Roman" w:hAnsi="Calibri" w:cs="Calibri"/>
      <w:lang w:eastAsia="ru-RU"/>
    </w:rPr>
  </w:style>
  <w:style w:type="character" w:customStyle="1" w:styleId="91">
    <w:name w:val="Знак Знак9"/>
    <w:basedOn w:val="a0"/>
    <w:rsid w:val="00581BCD"/>
    <w:rPr>
      <w:rFonts w:ascii="Times New Roman" w:eastAsia="Times New Roman" w:hAnsi="Times New Roman"/>
    </w:rPr>
  </w:style>
  <w:style w:type="paragraph" w:customStyle="1" w:styleId="15">
    <w:name w:val="Текст1"/>
    <w:basedOn w:val="a"/>
    <w:rsid w:val="00581B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81">
    <w:name w:val="Знак Знак8"/>
    <w:basedOn w:val="a0"/>
    <w:rsid w:val="00581BCD"/>
    <w:rPr>
      <w:rFonts w:ascii="Times New Roman" w:eastAsia="Times New Roman" w:hAnsi="Times New Roman"/>
    </w:rPr>
  </w:style>
  <w:style w:type="paragraph" w:customStyle="1" w:styleId="body">
    <w:name w:val="body"/>
    <w:basedOn w:val="a"/>
    <w:rsid w:val="00581BCD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azdel">
    <w:name w:val="razdel"/>
    <w:basedOn w:val="a"/>
    <w:rsid w:val="00581BC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zag-zapiska">
    <w:name w:val="zag-zapiska"/>
    <w:basedOn w:val="a"/>
    <w:rsid w:val="00581BC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paragraph" w:customStyle="1" w:styleId="podzag">
    <w:name w:val="podzag"/>
    <w:basedOn w:val="a"/>
    <w:rsid w:val="00581BC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customStyle="1" w:styleId="c3">
    <w:name w:val="c3"/>
    <w:basedOn w:val="a0"/>
    <w:rsid w:val="00581BCD"/>
    <w:rPr>
      <w:rFonts w:cs="Times New Roman"/>
    </w:rPr>
  </w:style>
  <w:style w:type="character" w:customStyle="1" w:styleId="c6">
    <w:name w:val="c6"/>
    <w:basedOn w:val="a0"/>
    <w:rsid w:val="00581BCD"/>
    <w:rPr>
      <w:rFonts w:cs="Times New Roman"/>
    </w:rPr>
  </w:style>
  <w:style w:type="paragraph" w:customStyle="1" w:styleId="c1">
    <w:name w:val="c1"/>
    <w:basedOn w:val="a"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basedOn w:val="a"/>
    <w:link w:val="NoSpacingChar"/>
    <w:uiPriority w:val="99"/>
    <w:rsid w:val="00581BC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NoSpacingChar">
    <w:name w:val="No Spacing Char"/>
    <w:basedOn w:val="a0"/>
    <w:link w:val="16"/>
    <w:uiPriority w:val="99"/>
    <w:locked/>
    <w:rsid w:val="00581BCD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17">
    <w:name w:val="Абзац списка1"/>
    <w:basedOn w:val="a"/>
    <w:rsid w:val="00581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"/>
    <w:basedOn w:val="a"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uiPriority w:val="35"/>
    <w:qFormat/>
    <w:rsid w:val="00581BC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581BC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581BCD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581BC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f6">
    <w:name w:val="Выделенная цитата Знак"/>
    <w:basedOn w:val="a0"/>
    <w:link w:val="aff5"/>
    <w:uiPriority w:val="30"/>
    <w:rsid w:val="00581BCD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f7">
    <w:name w:val="Subtle Emphasis"/>
    <w:uiPriority w:val="19"/>
    <w:qFormat/>
    <w:rsid w:val="00581BCD"/>
    <w:rPr>
      <w:rFonts w:ascii="Cambria" w:eastAsia="Times New Roman" w:hAnsi="Cambria" w:cs="Times New Roman"/>
      <w:i/>
      <w:iCs/>
      <w:color w:val="C0504D"/>
    </w:rPr>
  </w:style>
  <w:style w:type="character" w:styleId="aff8">
    <w:name w:val="Intense Emphasis"/>
    <w:uiPriority w:val="21"/>
    <w:qFormat/>
    <w:rsid w:val="00581BC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9">
    <w:name w:val="Subtle Reference"/>
    <w:uiPriority w:val="31"/>
    <w:qFormat/>
    <w:rsid w:val="00581BCD"/>
    <w:rPr>
      <w:i/>
      <w:iCs/>
      <w:smallCaps/>
      <w:color w:val="C0504D"/>
      <w:u w:color="C0504D"/>
    </w:rPr>
  </w:style>
  <w:style w:type="character" w:styleId="affa">
    <w:name w:val="Intense Reference"/>
    <w:uiPriority w:val="32"/>
    <w:qFormat/>
    <w:rsid w:val="00581BCD"/>
    <w:rPr>
      <w:b/>
      <w:bCs/>
      <w:i/>
      <w:iCs/>
      <w:smallCaps/>
      <w:color w:val="C0504D"/>
      <w:u w:color="C0504D"/>
    </w:rPr>
  </w:style>
  <w:style w:type="character" w:styleId="affb">
    <w:name w:val="Book Title"/>
    <w:uiPriority w:val="33"/>
    <w:qFormat/>
    <w:rsid w:val="00581BC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c">
    <w:name w:val="TOC Heading"/>
    <w:basedOn w:val="1"/>
    <w:next w:val="a"/>
    <w:uiPriority w:val="39"/>
    <w:qFormat/>
    <w:rsid w:val="00581BCD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jc w:val="left"/>
      <w:outlineLvl w:val="9"/>
    </w:pPr>
    <w:rPr>
      <w:rFonts w:ascii="Cambria" w:hAnsi="Cambria" w:cs="Times New Roman"/>
      <w:i/>
      <w:iCs/>
      <w:color w:val="622423"/>
      <w:sz w:val="20"/>
      <w:szCs w:val="20"/>
    </w:rPr>
  </w:style>
  <w:style w:type="paragraph" w:customStyle="1" w:styleId="c4">
    <w:name w:val="c4"/>
    <w:basedOn w:val="a"/>
    <w:rsid w:val="005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1BCD"/>
  </w:style>
  <w:style w:type="character" w:customStyle="1" w:styleId="c18">
    <w:name w:val="c18"/>
    <w:basedOn w:val="a0"/>
    <w:rsid w:val="00581BCD"/>
  </w:style>
  <w:style w:type="character" w:customStyle="1" w:styleId="FontStyle72">
    <w:name w:val="Font Style72"/>
    <w:rsid w:val="00581BCD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581BCD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581BC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81BCD"/>
    <w:rPr>
      <w:sz w:val="16"/>
      <w:szCs w:val="16"/>
    </w:rPr>
  </w:style>
  <w:style w:type="character" w:customStyle="1" w:styleId="WW8Num2z0">
    <w:name w:val="WW8Num2z0"/>
    <w:rsid w:val="00581BCD"/>
    <w:rPr>
      <w:b/>
    </w:rPr>
  </w:style>
  <w:style w:type="character" w:customStyle="1" w:styleId="WW8Num5z1">
    <w:name w:val="WW8Num5z1"/>
    <w:rsid w:val="00581BCD"/>
    <w:rPr>
      <w:rFonts w:ascii="Courier New" w:hAnsi="Courier New" w:cs="Courier New"/>
    </w:rPr>
  </w:style>
  <w:style w:type="character" w:customStyle="1" w:styleId="WW8Num5z2">
    <w:name w:val="WW8Num5z2"/>
    <w:rsid w:val="00581BCD"/>
    <w:rPr>
      <w:rFonts w:ascii="Wingdings" w:hAnsi="Wingdings"/>
    </w:rPr>
  </w:style>
  <w:style w:type="character" w:customStyle="1" w:styleId="WW8Num5z3">
    <w:name w:val="WW8Num5z3"/>
    <w:rsid w:val="00581BCD"/>
    <w:rPr>
      <w:rFonts w:ascii="Symbol" w:hAnsi="Symbol"/>
    </w:rPr>
  </w:style>
  <w:style w:type="character" w:customStyle="1" w:styleId="WW8Num6z0">
    <w:name w:val="WW8Num6z0"/>
    <w:rsid w:val="00581BCD"/>
    <w:rPr>
      <w:rFonts w:ascii="Arial" w:hAnsi="Arial"/>
    </w:rPr>
  </w:style>
  <w:style w:type="character" w:customStyle="1" w:styleId="WW8Num6z1">
    <w:name w:val="WW8Num6z1"/>
    <w:rsid w:val="00581BCD"/>
    <w:rPr>
      <w:rFonts w:ascii="Courier New" w:hAnsi="Courier New" w:cs="Courier New"/>
    </w:rPr>
  </w:style>
  <w:style w:type="character" w:customStyle="1" w:styleId="WW8Num6z2">
    <w:name w:val="WW8Num6z2"/>
    <w:rsid w:val="00581BCD"/>
    <w:rPr>
      <w:rFonts w:ascii="Wingdings" w:hAnsi="Wingdings"/>
    </w:rPr>
  </w:style>
  <w:style w:type="character" w:customStyle="1" w:styleId="WW8Num6z3">
    <w:name w:val="WW8Num6z3"/>
    <w:rsid w:val="00581BCD"/>
    <w:rPr>
      <w:rFonts w:ascii="Symbol" w:hAnsi="Symbol"/>
    </w:rPr>
  </w:style>
  <w:style w:type="character" w:customStyle="1" w:styleId="51">
    <w:name w:val="Основной шрифт абзаца5"/>
    <w:rsid w:val="00581BCD"/>
  </w:style>
  <w:style w:type="character" w:customStyle="1" w:styleId="41">
    <w:name w:val="Основной шрифт абзаца4"/>
    <w:rsid w:val="00581BCD"/>
  </w:style>
  <w:style w:type="character" w:customStyle="1" w:styleId="Absatz-Standardschriftart">
    <w:name w:val="Absatz-Standardschriftart"/>
    <w:rsid w:val="00581BCD"/>
  </w:style>
  <w:style w:type="character" w:customStyle="1" w:styleId="WW-Absatz-Standardschriftart">
    <w:name w:val="WW-Absatz-Standardschriftart"/>
    <w:rsid w:val="00581BCD"/>
  </w:style>
  <w:style w:type="character" w:customStyle="1" w:styleId="34">
    <w:name w:val="Основной шрифт абзаца3"/>
    <w:rsid w:val="00581BCD"/>
  </w:style>
  <w:style w:type="character" w:customStyle="1" w:styleId="WW-Absatz-Standardschriftart1">
    <w:name w:val="WW-Absatz-Standardschriftart1"/>
    <w:rsid w:val="00581BCD"/>
  </w:style>
  <w:style w:type="character" w:customStyle="1" w:styleId="WW-Absatz-Standardschriftart11">
    <w:name w:val="WW-Absatz-Standardschriftart11"/>
    <w:rsid w:val="00581BCD"/>
  </w:style>
  <w:style w:type="character" w:customStyle="1" w:styleId="WW-Absatz-Standardschriftart111">
    <w:name w:val="WW-Absatz-Standardschriftart111"/>
    <w:rsid w:val="00581BCD"/>
  </w:style>
  <w:style w:type="character" w:customStyle="1" w:styleId="WW-Absatz-Standardschriftart1111">
    <w:name w:val="WW-Absatz-Standardschriftart1111"/>
    <w:rsid w:val="00581BCD"/>
  </w:style>
  <w:style w:type="character" w:customStyle="1" w:styleId="WW-Absatz-Standardschriftart11111">
    <w:name w:val="WW-Absatz-Standardschriftart11111"/>
    <w:rsid w:val="00581BCD"/>
  </w:style>
  <w:style w:type="character" w:customStyle="1" w:styleId="WW-Absatz-Standardschriftart111111">
    <w:name w:val="WW-Absatz-Standardschriftart111111"/>
    <w:rsid w:val="00581BCD"/>
  </w:style>
  <w:style w:type="character" w:customStyle="1" w:styleId="WW-Absatz-Standardschriftart1111111">
    <w:name w:val="WW-Absatz-Standardschriftart1111111"/>
    <w:rsid w:val="00581BCD"/>
  </w:style>
  <w:style w:type="character" w:customStyle="1" w:styleId="WW-Absatz-Standardschriftart11111111">
    <w:name w:val="WW-Absatz-Standardschriftart11111111"/>
    <w:rsid w:val="00581BCD"/>
  </w:style>
  <w:style w:type="character" w:customStyle="1" w:styleId="WW-Absatz-Standardschriftart111111111">
    <w:name w:val="WW-Absatz-Standardschriftart111111111"/>
    <w:rsid w:val="00581BCD"/>
  </w:style>
  <w:style w:type="character" w:customStyle="1" w:styleId="WW-Absatz-Standardschriftart1111111111">
    <w:name w:val="WW-Absatz-Standardschriftart1111111111"/>
    <w:rsid w:val="00581BCD"/>
  </w:style>
  <w:style w:type="character" w:customStyle="1" w:styleId="WW-Absatz-Standardschriftart11111111111">
    <w:name w:val="WW-Absatz-Standardschriftart11111111111"/>
    <w:rsid w:val="00581BCD"/>
  </w:style>
  <w:style w:type="character" w:customStyle="1" w:styleId="WW-Absatz-Standardschriftart111111111111">
    <w:name w:val="WW-Absatz-Standardschriftart111111111111"/>
    <w:rsid w:val="00581BCD"/>
  </w:style>
  <w:style w:type="character" w:customStyle="1" w:styleId="WW-Absatz-Standardschriftart1111111111111">
    <w:name w:val="WW-Absatz-Standardschriftart1111111111111"/>
    <w:rsid w:val="00581BCD"/>
  </w:style>
  <w:style w:type="character" w:customStyle="1" w:styleId="WW-Absatz-Standardschriftart11111111111111">
    <w:name w:val="WW-Absatz-Standardschriftart11111111111111"/>
    <w:rsid w:val="00581BCD"/>
  </w:style>
  <w:style w:type="character" w:customStyle="1" w:styleId="WW-Absatz-Standardschriftart111111111111111">
    <w:name w:val="WW-Absatz-Standardschriftart111111111111111"/>
    <w:rsid w:val="00581BCD"/>
  </w:style>
  <w:style w:type="character" w:customStyle="1" w:styleId="WW-Absatz-Standardschriftart1111111111111111">
    <w:name w:val="WW-Absatz-Standardschriftart1111111111111111"/>
    <w:rsid w:val="00581BCD"/>
  </w:style>
  <w:style w:type="character" w:customStyle="1" w:styleId="WW-Absatz-Standardschriftart11111111111111111">
    <w:name w:val="WW-Absatz-Standardschriftart11111111111111111"/>
    <w:rsid w:val="00581BCD"/>
  </w:style>
  <w:style w:type="character" w:customStyle="1" w:styleId="29">
    <w:name w:val="Основной шрифт абзаца2"/>
    <w:rsid w:val="00581BCD"/>
  </w:style>
  <w:style w:type="character" w:customStyle="1" w:styleId="WW8Num1z0">
    <w:name w:val="WW8Num1z0"/>
    <w:rsid w:val="00581BCD"/>
    <w:rPr>
      <w:rFonts w:ascii="Symbol" w:hAnsi="Symbol"/>
      <w:b/>
    </w:rPr>
  </w:style>
  <w:style w:type="character" w:customStyle="1" w:styleId="19">
    <w:name w:val="Основной шрифт абзаца1"/>
    <w:rsid w:val="00581BCD"/>
  </w:style>
  <w:style w:type="character" w:customStyle="1" w:styleId="affd">
    <w:name w:val="Символ сноски"/>
    <w:basedOn w:val="19"/>
    <w:rsid w:val="00581BCD"/>
    <w:rPr>
      <w:vertAlign w:val="superscript"/>
    </w:rPr>
  </w:style>
  <w:style w:type="character" w:customStyle="1" w:styleId="affe">
    <w:name w:val="Знак Знак"/>
    <w:basedOn w:val="19"/>
    <w:rsid w:val="00581BCD"/>
    <w:rPr>
      <w:sz w:val="24"/>
      <w:szCs w:val="24"/>
      <w:lang w:val="ru-RU" w:eastAsia="ar-SA" w:bidi="ar-SA"/>
    </w:rPr>
  </w:style>
  <w:style w:type="character" w:customStyle="1" w:styleId="1a">
    <w:name w:val="Знак примечания1"/>
    <w:basedOn w:val="19"/>
    <w:rsid w:val="00581BCD"/>
    <w:rPr>
      <w:sz w:val="16"/>
      <w:szCs w:val="16"/>
    </w:rPr>
  </w:style>
  <w:style w:type="character" w:customStyle="1" w:styleId="afff">
    <w:name w:val="Символ нумерации"/>
    <w:rsid w:val="00581BCD"/>
  </w:style>
  <w:style w:type="character" w:customStyle="1" w:styleId="afff0">
    <w:name w:val="Маркеры списка"/>
    <w:rsid w:val="00581BCD"/>
    <w:rPr>
      <w:rFonts w:ascii="OpenSymbol" w:eastAsia="OpenSymbol" w:hAnsi="OpenSymbol" w:cs="OpenSymbol"/>
    </w:rPr>
  </w:style>
  <w:style w:type="paragraph" w:customStyle="1" w:styleId="afff1">
    <w:name w:val="Заголовок"/>
    <w:basedOn w:val="a"/>
    <w:next w:val="af2"/>
    <w:rsid w:val="00581BC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52">
    <w:name w:val="Название5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581B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d">
    <w:name w:val="Текст примечания1"/>
    <w:basedOn w:val="a"/>
    <w:rsid w:val="0058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c">
    <w:name w:val="Знак2"/>
    <w:basedOn w:val="a"/>
    <w:rsid w:val="00581BC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Содержимое таблицы"/>
    <w:basedOn w:val="a"/>
    <w:rsid w:val="00581B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rsid w:val="00581BCD"/>
    <w:pPr>
      <w:jc w:val="center"/>
    </w:pPr>
    <w:rPr>
      <w:b/>
      <w:bCs/>
    </w:rPr>
  </w:style>
  <w:style w:type="paragraph" w:customStyle="1" w:styleId="afff4">
    <w:name w:val="Содержимое врезки"/>
    <w:basedOn w:val="af2"/>
    <w:rsid w:val="00581BCD"/>
    <w:pPr>
      <w:suppressAutoHyphens/>
    </w:pPr>
    <w:rPr>
      <w:lang w:eastAsia="ar-SA"/>
    </w:rPr>
  </w:style>
  <w:style w:type="paragraph" w:styleId="HTML">
    <w:name w:val="HTML Preformatted"/>
    <w:basedOn w:val="a"/>
    <w:link w:val="HTML0"/>
    <w:rsid w:val="0058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1B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8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81BCD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581B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e">
    <w:name w:val="Знак1 Знак Знак Знак"/>
    <w:basedOn w:val="a"/>
    <w:rsid w:val="00581BCD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a0"/>
    <w:locked/>
    <w:rsid w:val="00581B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1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3z0">
    <w:name w:val="WW8Num23z0"/>
    <w:rsid w:val="00581BCD"/>
    <w:rPr>
      <w:i w:val="0"/>
      <w:sz w:val="28"/>
      <w:szCs w:val="28"/>
    </w:rPr>
  </w:style>
  <w:style w:type="character" w:customStyle="1" w:styleId="WW8Num24z0">
    <w:name w:val="WW8Num24z0"/>
    <w:rsid w:val="00581BCD"/>
    <w:rPr>
      <w:i w:val="0"/>
      <w:sz w:val="28"/>
      <w:szCs w:val="28"/>
    </w:rPr>
  </w:style>
  <w:style w:type="character" w:customStyle="1" w:styleId="WW8Num10z0">
    <w:name w:val="WW8Num10z0"/>
    <w:rsid w:val="00581BCD"/>
    <w:rPr>
      <w:rFonts w:eastAsia="Times New Roman"/>
    </w:rPr>
  </w:style>
  <w:style w:type="character" w:customStyle="1" w:styleId="1f">
    <w:name w:val="Знак сноски1"/>
    <w:rsid w:val="00581BCD"/>
    <w:rPr>
      <w:vertAlign w:val="superscript"/>
    </w:rPr>
  </w:style>
  <w:style w:type="character" w:customStyle="1" w:styleId="afff5">
    <w:name w:val="Символы концевой сноски"/>
    <w:rsid w:val="00581BCD"/>
    <w:rPr>
      <w:vertAlign w:val="superscript"/>
    </w:rPr>
  </w:style>
  <w:style w:type="character" w:customStyle="1" w:styleId="WW-">
    <w:name w:val="WW-Символы концевой сноски"/>
    <w:rsid w:val="00581BCD"/>
  </w:style>
  <w:style w:type="character" w:customStyle="1" w:styleId="2d">
    <w:name w:val="Знак сноски2"/>
    <w:rsid w:val="00581BCD"/>
    <w:rPr>
      <w:vertAlign w:val="superscript"/>
    </w:rPr>
  </w:style>
  <w:style w:type="character" w:customStyle="1" w:styleId="1f0">
    <w:name w:val="Знак концевой сноски1"/>
    <w:rsid w:val="00581BCD"/>
    <w:rPr>
      <w:vertAlign w:val="superscript"/>
    </w:rPr>
  </w:style>
  <w:style w:type="character" w:customStyle="1" w:styleId="37">
    <w:name w:val="Знак сноски3"/>
    <w:rsid w:val="00581BCD"/>
    <w:rPr>
      <w:vertAlign w:val="superscript"/>
    </w:rPr>
  </w:style>
  <w:style w:type="character" w:customStyle="1" w:styleId="2e">
    <w:name w:val="Знак концевой сноски2"/>
    <w:rsid w:val="00581BCD"/>
    <w:rPr>
      <w:vertAlign w:val="superscript"/>
    </w:rPr>
  </w:style>
  <w:style w:type="character" w:customStyle="1" w:styleId="44">
    <w:name w:val="Знак сноски4"/>
    <w:rsid w:val="00581BCD"/>
    <w:rPr>
      <w:vertAlign w:val="superscript"/>
    </w:rPr>
  </w:style>
  <w:style w:type="character" w:customStyle="1" w:styleId="38">
    <w:name w:val="Знак концевой сноски3"/>
    <w:rsid w:val="00581BCD"/>
    <w:rPr>
      <w:vertAlign w:val="superscript"/>
    </w:rPr>
  </w:style>
  <w:style w:type="paragraph" w:customStyle="1" w:styleId="221">
    <w:name w:val="Список 22"/>
    <w:basedOn w:val="a"/>
    <w:rsid w:val="00581BC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1">
    <w:name w:val="Название6"/>
    <w:basedOn w:val="a0"/>
    <w:rsid w:val="00581BCD"/>
  </w:style>
  <w:style w:type="table" w:styleId="afff6">
    <w:name w:val="Table Grid"/>
    <w:basedOn w:val="a1"/>
    <w:uiPriority w:val="59"/>
    <w:rsid w:val="0058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dm-complect.ru/catalogue/index.php?BID=22&amp;ID=3075" TargetMode="External"/><Relationship Id="rId21" Type="http://schemas.openxmlformats.org/officeDocument/2006/relationships/hyperlink" Target="http://www.mdm-complect.ru/catalogue/index.php?BID=22&amp;ID=725" TargetMode="External"/><Relationship Id="rId42" Type="http://schemas.openxmlformats.org/officeDocument/2006/relationships/hyperlink" Target="http://www.mdm-complect.ru/catalogue/index.php?BID=22&amp;ID=861" TargetMode="External"/><Relationship Id="rId47" Type="http://schemas.openxmlformats.org/officeDocument/2006/relationships/hyperlink" Target="http://www.mdm-complect.ru/catalogue/index.php?BID=22&amp;ID=747" TargetMode="External"/><Relationship Id="rId63" Type="http://schemas.openxmlformats.org/officeDocument/2006/relationships/hyperlink" Target="http://www.mdm-complect.ru/catalogue/index.php?BID=22&amp;ID=714" TargetMode="External"/><Relationship Id="rId68" Type="http://schemas.openxmlformats.org/officeDocument/2006/relationships/hyperlink" Target="http://www.mdm-complect.ru/catalogue/index.php?BID=22&amp;ID=750" TargetMode="External"/><Relationship Id="rId84" Type="http://schemas.openxmlformats.org/officeDocument/2006/relationships/hyperlink" Target="http://www.mdm-complect.ru/catalogue/index.php?BID=22&amp;ID=827" TargetMode="External"/><Relationship Id="rId89" Type="http://schemas.openxmlformats.org/officeDocument/2006/relationships/hyperlink" Target="http://www.mdm-complect.ru/catalogue/index.php?BID=22&amp;ID=75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dm-complect.ru/catalogue/index.php?BID=22&amp;ID=3462" TargetMode="External"/><Relationship Id="rId92" Type="http://schemas.openxmlformats.org/officeDocument/2006/relationships/hyperlink" Target="http://www.mdm-complect.ru/catalogue/index.php?BID=22&amp;ID=8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m-complect.ru/catalogue/index.php?BID=22&amp;ID=2398" TargetMode="External"/><Relationship Id="rId29" Type="http://schemas.openxmlformats.org/officeDocument/2006/relationships/hyperlink" Target="http://www.mdm-complect.ru/catalogue/index.php?BID=22&amp;ID=3378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garant.ru/products/ipo/prime/doc/98801/" TargetMode="External"/><Relationship Id="rId24" Type="http://schemas.openxmlformats.org/officeDocument/2006/relationships/hyperlink" Target="http://www.mdm-complect.ru/catalogue/index.php?BID=22&amp;ID=3398" TargetMode="External"/><Relationship Id="rId32" Type="http://schemas.openxmlformats.org/officeDocument/2006/relationships/hyperlink" Target="http://www.mdm-complect.ru/catalogue/index.php?BID=22&amp;ID=1551" TargetMode="External"/><Relationship Id="rId37" Type="http://schemas.openxmlformats.org/officeDocument/2006/relationships/hyperlink" Target="http://www.mdm-complect.ru/catalogue/index.php?BID=22&amp;ID=1048" TargetMode="External"/><Relationship Id="rId40" Type="http://schemas.openxmlformats.org/officeDocument/2006/relationships/hyperlink" Target="http://www.mdm-complect.ru/catalogue/index.php?BID=22&amp;ID=912" TargetMode="External"/><Relationship Id="rId45" Type="http://schemas.openxmlformats.org/officeDocument/2006/relationships/hyperlink" Target="http://www.mdm-complect.ru/catalogue/index.php?BID=22&amp;ID=853" TargetMode="External"/><Relationship Id="rId53" Type="http://schemas.openxmlformats.org/officeDocument/2006/relationships/hyperlink" Target="http://www.mdm-complect.ru/catalogue/index.php?BID=22&amp;ID=1775" TargetMode="External"/><Relationship Id="rId58" Type="http://schemas.openxmlformats.org/officeDocument/2006/relationships/hyperlink" Target="http://www.mdm-complect.ru/catalogue/index.php?BID=22&amp;ID=871" TargetMode="External"/><Relationship Id="rId66" Type="http://schemas.openxmlformats.org/officeDocument/2006/relationships/hyperlink" Target="http://www.mdm-complect.ru/catalogue/index.php?BID=22&amp;ID=740" TargetMode="External"/><Relationship Id="rId74" Type="http://schemas.openxmlformats.org/officeDocument/2006/relationships/hyperlink" Target="http://www.mdm-complect.ru/catalogue/index.php?BID=22&amp;ID=1266" TargetMode="External"/><Relationship Id="rId79" Type="http://schemas.openxmlformats.org/officeDocument/2006/relationships/hyperlink" Target="http://www.mdm-complect.ru/catalogue/index.php?BID=22&amp;ID=3651" TargetMode="External"/><Relationship Id="rId87" Type="http://schemas.openxmlformats.org/officeDocument/2006/relationships/hyperlink" Target="http://www.mdm-complect.ru/catalogue/index.php?BID=22&amp;ID=740" TargetMode="External"/><Relationship Id="rId102" Type="http://schemas.openxmlformats.org/officeDocument/2006/relationships/hyperlink" Target="http://www.mdm-complect.ru/catalogue/index.php?BID=22&amp;ID=346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dm-complect.ru/catalogue/index.php?BID=22&amp;ID=744" TargetMode="External"/><Relationship Id="rId82" Type="http://schemas.openxmlformats.org/officeDocument/2006/relationships/hyperlink" Target="http://www.mdm-complect.ru/catalogue/index.php?BID=22&amp;ID=909" TargetMode="External"/><Relationship Id="rId90" Type="http://schemas.openxmlformats.org/officeDocument/2006/relationships/hyperlink" Target="http://www.mdm-complect.ru/catalogue/index.php?BID=22&amp;ID=1455" TargetMode="External"/><Relationship Id="rId95" Type="http://schemas.openxmlformats.org/officeDocument/2006/relationships/hyperlink" Target="http://www.mdm-complect.ru/catalogue/index.php?BID=22&amp;ID=853" TargetMode="External"/><Relationship Id="rId19" Type="http://schemas.openxmlformats.org/officeDocument/2006/relationships/hyperlink" Target="http://www.mdm-complect.ru/catalogue/index.php?BID=22&amp;ID=1691" TargetMode="External"/><Relationship Id="rId14" Type="http://schemas.openxmlformats.org/officeDocument/2006/relationships/hyperlink" Target="http://www.mdm-complect.ru/catalogue/index.php?BID=22&amp;ID=1683" TargetMode="External"/><Relationship Id="rId22" Type="http://schemas.openxmlformats.org/officeDocument/2006/relationships/hyperlink" Target="http://www.mdm-complect.ru/catalogue/index.php?BID=22&amp;ID=774" TargetMode="External"/><Relationship Id="rId27" Type="http://schemas.openxmlformats.org/officeDocument/2006/relationships/hyperlink" Target="http://www.mdm-complect.ru/catalogue/index.php?BID=22&amp;ID=3399" TargetMode="External"/><Relationship Id="rId30" Type="http://schemas.openxmlformats.org/officeDocument/2006/relationships/hyperlink" Target="http://www.mdm-complect.ru/catalogue/index.php?BID=22&amp;ID=752" TargetMode="External"/><Relationship Id="rId35" Type="http://schemas.openxmlformats.org/officeDocument/2006/relationships/hyperlink" Target="http://www.mdm-complect.ru/catalogue/index.php?BID=22&amp;ID=1554" TargetMode="External"/><Relationship Id="rId43" Type="http://schemas.openxmlformats.org/officeDocument/2006/relationships/hyperlink" Target="http://www.mdm-complect.ru/catalogue/index.php?BID=22&amp;ID=814" TargetMode="External"/><Relationship Id="rId48" Type="http://schemas.openxmlformats.org/officeDocument/2006/relationships/hyperlink" Target="http://www.mdm-complect.ru/catalogue/index.php?BID=22&amp;ID=750" TargetMode="External"/><Relationship Id="rId56" Type="http://schemas.openxmlformats.org/officeDocument/2006/relationships/hyperlink" Target="http://www.mdm-complect.ru/catalogue/index.php?BID=22&amp;ID=873" TargetMode="External"/><Relationship Id="rId64" Type="http://schemas.openxmlformats.org/officeDocument/2006/relationships/hyperlink" Target="http://www.mdm-complect.ru/catalogue/index.php?BID=22&amp;ID=3570" TargetMode="External"/><Relationship Id="rId69" Type="http://schemas.openxmlformats.org/officeDocument/2006/relationships/hyperlink" Target="http://www.mdm-complect.ru/catalogue/index.php?BID=22&amp;ID=1455" TargetMode="External"/><Relationship Id="rId77" Type="http://schemas.openxmlformats.org/officeDocument/2006/relationships/hyperlink" Target="http://www.mdm-complect.ru/catalogue/index.php?BID=22&amp;ID=748" TargetMode="External"/><Relationship Id="rId100" Type="http://schemas.openxmlformats.org/officeDocument/2006/relationships/hyperlink" Target="http://www.mdm-complect.ru/catalogue/index.php?BID=22&amp;ID=853" TargetMode="External"/><Relationship Id="rId105" Type="http://schemas.openxmlformats.org/officeDocument/2006/relationships/hyperlink" Target="http://ya-mebelshik.narod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mdm-complect.ru/catalogue/index.php?BID=22&amp;ID=942" TargetMode="External"/><Relationship Id="rId72" Type="http://schemas.openxmlformats.org/officeDocument/2006/relationships/hyperlink" Target="http://www.mdm-complect.ru/catalogue/index.php?BID=22&amp;ID=1279" TargetMode="External"/><Relationship Id="rId80" Type="http://schemas.openxmlformats.org/officeDocument/2006/relationships/hyperlink" Target="http://www.mdm-complect.ru/catalogue/index.php?BID=22&amp;ID=3652" TargetMode="External"/><Relationship Id="rId85" Type="http://schemas.openxmlformats.org/officeDocument/2006/relationships/hyperlink" Target="http://www.mdm-complect.ru/catalogue/index.php?BID=22&amp;ID=1554" TargetMode="External"/><Relationship Id="rId93" Type="http://schemas.openxmlformats.org/officeDocument/2006/relationships/hyperlink" Target="http://www.mdm-complect.ru/catalogue/index.php?BID=22&amp;ID=814" TargetMode="External"/><Relationship Id="rId98" Type="http://schemas.openxmlformats.org/officeDocument/2006/relationships/hyperlink" Target="http://www.mdm-complect.ru/catalogue/index.php?BID=22&amp;ID=8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arant.ru/products/ipo/prime/doc/98801/" TargetMode="External"/><Relationship Id="rId17" Type="http://schemas.openxmlformats.org/officeDocument/2006/relationships/hyperlink" Target="http://www.mdm-complect.ru/catalogue/index.php?BID=22&amp;ID=2399" TargetMode="External"/><Relationship Id="rId25" Type="http://schemas.openxmlformats.org/officeDocument/2006/relationships/hyperlink" Target="http://www.mdm-complect.ru/catalogue/index.php?BID=22&amp;ID=3547" TargetMode="External"/><Relationship Id="rId33" Type="http://schemas.openxmlformats.org/officeDocument/2006/relationships/hyperlink" Target="http://www.mdm-complect.ru/catalogue/index.php?BID=22&amp;ID=228" TargetMode="External"/><Relationship Id="rId38" Type="http://schemas.openxmlformats.org/officeDocument/2006/relationships/hyperlink" Target="http://www.mdm-complect.ru/catalogue/index.php?BID=22&amp;ID=775" TargetMode="External"/><Relationship Id="rId46" Type="http://schemas.openxmlformats.org/officeDocument/2006/relationships/hyperlink" Target="http://www.mdm-complect.ru/catalogue/index.php?BID=22&amp;ID=740" TargetMode="External"/><Relationship Id="rId59" Type="http://schemas.openxmlformats.org/officeDocument/2006/relationships/hyperlink" Target="http://www.mdm-complect.ru/catalogue/index.php?BID=22&amp;ID=3506" TargetMode="External"/><Relationship Id="rId67" Type="http://schemas.openxmlformats.org/officeDocument/2006/relationships/hyperlink" Target="http://www.mdm-complect.ru/catalogue/index.php?BID=22&amp;ID=747" TargetMode="External"/><Relationship Id="rId103" Type="http://schemas.openxmlformats.org/officeDocument/2006/relationships/hyperlink" Target="http://www.mdm-complect.ru/catalogue/index.php?BID=22&amp;ID=1279" TargetMode="External"/><Relationship Id="rId20" Type="http://schemas.openxmlformats.org/officeDocument/2006/relationships/hyperlink" Target="http://www.mdm-complect.ru/catalogue/index.php?BID=22&amp;ID=899" TargetMode="External"/><Relationship Id="rId41" Type="http://schemas.openxmlformats.org/officeDocument/2006/relationships/hyperlink" Target="http://www.mdm-complect.ru/catalogue/index.php?BID=22&amp;ID=763" TargetMode="External"/><Relationship Id="rId54" Type="http://schemas.openxmlformats.org/officeDocument/2006/relationships/hyperlink" Target="http://www.mdm-complect.ru/catalogue/index.php?BID=22&amp;ID=3503" TargetMode="External"/><Relationship Id="rId62" Type="http://schemas.openxmlformats.org/officeDocument/2006/relationships/hyperlink" Target="http://www.mdm-complect.ru/catalogue/index.php?BID=22&amp;ID=732" TargetMode="External"/><Relationship Id="rId70" Type="http://schemas.openxmlformats.org/officeDocument/2006/relationships/hyperlink" Target="http://www.mdm-complect.ru/catalogue/index.php?BID=22&amp;ID=1271" TargetMode="External"/><Relationship Id="rId75" Type="http://schemas.openxmlformats.org/officeDocument/2006/relationships/hyperlink" Target="http://www.mdm-complect.ru/catalogue/index.php?BID=22&amp;ID=1265" TargetMode="External"/><Relationship Id="rId83" Type="http://schemas.openxmlformats.org/officeDocument/2006/relationships/hyperlink" Target="http://www.mdm-complect.ru/catalogue/index.php?BID=22&amp;ID=868" TargetMode="External"/><Relationship Id="rId88" Type="http://schemas.openxmlformats.org/officeDocument/2006/relationships/hyperlink" Target="http://www.mdm-complect.ru/catalogue/index.php?BID=22&amp;ID=747" TargetMode="External"/><Relationship Id="rId91" Type="http://schemas.openxmlformats.org/officeDocument/2006/relationships/hyperlink" Target="http://www.mdm-complect.ru/catalogue/index.php?BID=22&amp;ID=763" TargetMode="External"/><Relationship Id="rId96" Type="http://schemas.openxmlformats.org/officeDocument/2006/relationships/hyperlink" Target="http://www.mdm-complect.ru/catalogue/index.php?BID=22&amp;ID=76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mdm-complect.ru/catalogue/index.php?BID=22&amp;ID=1744" TargetMode="External"/><Relationship Id="rId23" Type="http://schemas.openxmlformats.org/officeDocument/2006/relationships/hyperlink" Target="http://www.mdm-complect.ru/catalogue/index.php?BID=22&amp;ID=3397" TargetMode="External"/><Relationship Id="rId28" Type="http://schemas.openxmlformats.org/officeDocument/2006/relationships/hyperlink" Target="http://www.mdm-complect.ru/catalogue/index.php?BID=22&amp;ID=3076" TargetMode="External"/><Relationship Id="rId36" Type="http://schemas.openxmlformats.org/officeDocument/2006/relationships/hyperlink" Target="http://www.mdm-complect.ru/catalogue/index.php?BID=22&amp;ID=1056" TargetMode="External"/><Relationship Id="rId49" Type="http://schemas.openxmlformats.org/officeDocument/2006/relationships/hyperlink" Target="http://www.mdm-complect.ru/catalogue/index.php?BID=22&amp;ID=1455" TargetMode="External"/><Relationship Id="rId57" Type="http://schemas.openxmlformats.org/officeDocument/2006/relationships/hyperlink" Target="http://www.mdm-complect.ru/catalogue/index.php?BID=22&amp;ID=889" TargetMode="External"/><Relationship Id="rId106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://www.mdm-complect.ru/catalogue/index.php?BID=22&amp;ID=902" TargetMode="External"/><Relationship Id="rId44" Type="http://schemas.openxmlformats.org/officeDocument/2006/relationships/hyperlink" Target="http://www.mdm-complect.ru/catalogue/index.php?BID=22&amp;ID=934" TargetMode="External"/><Relationship Id="rId52" Type="http://schemas.openxmlformats.org/officeDocument/2006/relationships/hyperlink" Target="http://www.mdm-complect.ru/catalogue/index.php?BID=22&amp;ID=767" TargetMode="External"/><Relationship Id="rId60" Type="http://schemas.openxmlformats.org/officeDocument/2006/relationships/hyperlink" Target="http://www.mdm-complect.ru/catalogue/index.php?BID=22&amp;ID=704" TargetMode="External"/><Relationship Id="rId65" Type="http://schemas.openxmlformats.org/officeDocument/2006/relationships/hyperlink" Target="http://www.mdm-complect.ru/catalogue/index.php?BID=22&amp;ID=907" TargetMode="External"/><Relationship Id="rId73" Type="http://schemas.openxmlformats.org/officeDocument/2006/relationships/hyperlink" Target="http://www.mdm-complect.ru/catalogue/index.php?BID=22&amp;ID=1258" TargetMode="External"/><Relationship Id="rId78" Type="http://schemas.openxmlformats.org/officeDocument/2006/relationships/hyperlink" Target="http://www.mdm-complect.ru/catalogue/index.php?BID=22&amp;ID=936" TargetMode="External"/><Relationship Id="rId81" Type="http://schemas.openxmlformats.org/officeDocument/2006/relationships/hyperlink" Target="http://www.mdm-complect.ru/catalogue/index.php?BID=22&amp;ID=749" TargetMode="External"/><Relationship Id="rId86" Type="http://schemas.openxmlformats.org/officeDocument/2006/relationships/hyperlink" Target="http://www.mdm-complect.ru/catalogue/index.php?BID=22&amp;ID=1056" TargetMode="External"/><Relationship Id="rId94" Type="http://schemas.openxmlformats.org/officeDocument/2006/relationships/hyperlink" Target="http://www.mdm-complect.ru/catalogue/index.php?BID=22&amp;ID=934" TargetMode="External"/><Relationship Id="rId99" Type="http://schemas.openxmlformats.org/officeDocument/2006/relationships/hyperlink" Target="http://www.mdm-complect.ru/catalogue/index.php?BID=22&amp;ID=934" TargetMode="External"/><Relationship Id="rId101" Type="http://schemas.openxmlformats.org/officeDocument/2006/relationships/hyperlink" Target="http://www.mdm-complect.ru/catalogue/index.php?BID=22&amp;ID=12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mdm-complect.ru/catalogue/index.php?BID=22&amp;ID=1681" TargetMode="External"/><Relationship Id="rId18" Type="http://schemas.openxmlformats.org/officeDocument/2006/relationships/hyperlink" Target="http://www.mdm-complect.ru/catalogue/index.php?BID=22&amp;ID=1663" TargetMode="External"/><Relationship Id="rId39" Type="http://schemas.openxmlformats.org/officeDocument/2006/relationships/hyperlink" Target="http://www.mdm-complect.ru/catalogue/index.php?BID=22&amp;ID=910" TargetMode="External"/><Relationship Id="rId34" Type="http://schemas.openxmlformats.org/officeDocument/2006/relationships/hyperlink" Target="http://www.mdm-complect.ru/catalogue/index.php?BID=22&amp;ID=827" TargetMode="External"/><Relationship Id="rId50" Type="http://schemas.openxmlformats.org/officeDocument/2006/relationships/hyperlink" Target="http://www.mdm-complect.ru/catalogue/index.php?BID=22&amp;ID=3516" TargetMode="External"/><Relationship Id="rId55" Type="http://schemas.openxmlformats.org/officeDocument/2006/relationships/hyperlink" Target="http://www.mdm-complect.ru/catalogue/index.php?BID=22&amp;ID=872" TargetMode="External"/><Relationship Id="rId76" Type="http://schemas.openxmlformats.org/officeDocument/2006/relationships/hyperlink" Target="http://www.mdm-complect.ru/catalogue/index.php?BID=22&amp;ID=1597" TargetMode="External"/><Relationship Id="rId97" Type="http://schemas.openxmlformats.org/officeDocument/2006/relationships/hyperlink" Target="http://www.mdm-complect.ru/catalogue/index.php?BID=22&amp;ID=861" TargetMode="External"/><Relationship Id="rId104" Type="http://schemas.openxmlformats.org/officeDocument/2006/relationships/hyperlink" Target="http://gardenweb.ru/article/?c=stolyarnye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6146</Words>
  <Characters>35035</Characters>
  <Application>Microsoft Office Word</Application>
  <DocSecurity>4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2019-01-24T05:36:00Z</dcterms:created>
  <dcterms:modified xsi:type="dcterms:W3CDTF">2019-01-24T05:36:00Z</dcterms:modified>
</cp:coreProperties>
</file>