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67" w:rsidRPr="00064667" w:rsidRDefault="00933C2D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eastAsia="ar-SA"/>
        </w:rPr>
      </w:pPr>
      <w:r>
        <w:rPr>
          <w:b/>
          <w:caps/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-340995</wp:posOffset>
            </wp:positionV>
            <wp:extent cx="7518710" cy="106299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94" cy="1065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496A02" w:rsidRPr="00885B85" w:rsidTr="003E7855">
        <w:trPr>
          <w:trHeight w:val="1980"/>
        </w:trPr>
        <w:tc>
          <w:tcPr>
            <w:tcW w:w="6204" w:type="dxa"/>
          </w:tcPr>
          <w:p w:rsidR="00496A02" w:rsidRPr="00885B85" w:rsidRDefault="00496A02" w:rsidP="003E78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496A02" w:rsidRPr="00885B85" w:rsidRDefault="00496A02" w:rsidP="003E7855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496A02" w:rsidRPr="00247DD0" w:rsidRDefault="00496A02" w:rsidP="003E7855">
            <w:pPr>
              <w:suppressAutoHyphens/>
              <w:rPr>
                <w:lang w:eastAsia="zh-CN"/>
              </w:rPr>
            </w:pPr>
            <w:r w:rsidRPr="00247DD0">
              <w:rPr>
                <w:lang w:eastAsia="zh-CN"/>
              </w:rPr>
              <w:t>Зам. директора по УПР</w:t>
            </w:r>
          </w:p>
          <w:p w:rsidR="00496A02" w:rsidRPr="00247DD0" w:rsidRDefault="00496A02" w:rsidP="003E7855">
            <w:pPr>
              <w:suppressAutoHyphens/>
              <w:rPr>
                <w:lang w:eastAsia="zh-CN"/>
              </w:rPr>
            </w:pPr>
            <w:r w:rsidRPr="00247DD0">
              <w:rPr>
                <w:lang w:eastAsia="zh-CN"/>
              </w:rPr>
              <w:t>ГБП ОУ РК «КМТК»</w:t>
            </w:r>
          </w:p>
          <w:p w:rsidR="00496A02" w:rsidRPr="00885B85" w:rsidRDefault="00496A02" w:rsidP="003E7855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496A02" w:rsidRPr="00885B85" w:rsidRDefault="00496A02" w:rsidP="003E78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lang w:eastAsia="zh-CN"/>
              </w:rPr>
              <w:t>Е.А.М</w:t>
            </w:r>
            <w:r w:rsidRPr="00885B85">
              <w:rPr>
                <w:b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496A02" w:rsidRPr="00247DD0" w:rsidRDefault="00496A02" w:rsidP="003E78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>«____» __________</w:t>
            </w:r>
            <w:r w:rsidRPr="00247DD0">
              <w:rPr>
                <w:caps/>
                <w:lang w:eastAsia="zh-CN"/>
              </w:rPr>
              <w:t>20</w:t>
            </w:r>
            <w:r>
              <w:rPr>
                <w:caps/>
                <w:lang w:eastAsia="zh-CN"/>
              </w:rPr>
              <w:t>18</w:t>
            </w:r>
            <w:r w:rsidRPr="00247DD0">
              <w:rPr>
                <w:caps/>
                <w:lang w:eastAsia="zh-CN"/>
              </w:rPr>
              <w:t xml:space="preserve"> </w:t>
            </w:r>
            <w:r w:rsidRPr="00247DD0">
              <w:rPr>
                <w:lang w:eastAsia="zh-CN"/>
              </w:rPr>
              <w:t>г</w:t>
            </w:r>
            <w:r w:rsidRPr="00247DD0">
              <w:rPr>
                <w:caps/>
                <w:lang w:eastAsia="zh-CN"/>
              </w:rPr>
              <w:t>.</w:t>
            </w:r>
          </w:p>
          <w:p w:rsidR="00496A02" w:rsidRPr="00885B85" w:rsidRDefault="00496A02" w:rsidP="003E78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496A02" w:rsidRPr="00D97F8B" w:rsidRDefault="00496A02" w:rsidP="00496A02">
      <w:pPr>
        <w:pStyle w:val="af3"/>
        <w:jc w:val="center"/>
        <w:rPr>
          <w:rFonts w:ascii="Times New Roman" w:hAnsi="Times New Roman"/>
          <w:b/>
          <w:i/>
          <w:sz w:val="24"/>
          <w:szCs w:val="24"/>
        </w:rPr>
      </w:pPr>
      <w:r w:rsidRPr="00885B85">
        <w:rPr>
          <w:rFonts w:ascii="Times New Roman" w:eastAsia="Times New Roman" w:hAnsi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496A02" w:rsidRPr="00D97F8B" w:rsidRDefault="00496A02" w:rsidP="00496A02">
      <w:pPr>
        <w:pStyle w:val="af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96A02" w:rsidRDefault="00496A02" w:rsidP="004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7F8B">
        <w:rPr>
          <w:b/>
        </w:rPr>
        <w:t>ОП.</w:t>
      </w:r>
      <w:r>
        <w:rPr>
          <w:b/>
        </w:rPr>
        <w:t>10</w:t>
      </w:r>
      <w:r w:rsidRPr="00D97F8B">
        <w:rPr>
          <w:b/>
        </w:rPr>
        <w:t xml:space="preserve"> </w:t>
      </w:r>
      <w:r w:rsidRPr="00BE419D">
        <w:rPr>
          <w:b/>
        </w:rPr>
        <w:t>Безопасность  жизнедеятельности  и охрана труда</w:t>
      </w:r>
    </w:p>
    <w:p w:rsidR="00496A02" w:rsidRPr="00D97F8B" w:rsidRDefault="00496A02" w:rsidP="004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96A02" w:rsidRPr="00D8147E" w:rsidRDefault="00496A02" w:rsidP="00496A02">
      <w:pPr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профессии 26.01.08</w:t>
      </w:r>
      <w:r w:rsidRPr="00D8147E"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Моторист (машинист)</w:t>
      </w: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D97F8B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496A02" w:rsidRPr="00247DD0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247DD0">
        <w:rPr>
          <w:b/>
          <w:bCs/>
        </w:rPr>
        <w:t>Керчь</w:t>
      </w:r>
    </w:p>
    <w:p w:rsidR="00496A02" w:rsidRPr="00E108E9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496A02" w:rsidRDefault="00496A02" w:rsidP="00496A02">
      <w:pPr>
        <w:ind w:firstLine="567"/>
        <w:rPr>
          <w:bCs/>
        </w:rPr>
      </w:pPr>
      <w:r w:rsidRPr="00D97F8B">
        <w:rPr>
          <w:bCs/>
        </w:rPr>
        <w:br w:type="page"/>
      </w:r>
    </w:p>
    <w:p w:rsidR="00496A02" w:rsidRDefault="00933C2D" w:rsidP="00496A02">
      <w:pPr>
        <w:ind w:firstLine="567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678838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119" cy="106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6A02" w:rsidRPr="003336A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lang w:eastAsia="en-US"/>
        </w:rPr>
      </w:pPr>
      <w:r w:rsidRPr="009867C7">
        <w:t xml:space="preserve">Рабочая программа </w:t>
      </w:r>
      <w:proofErr w:type="gramStart"/>
      <w:r>
        <w:t>дисциплины</w:t>
      </w:r>
      <w:r w:rsidRPr="009867C7">
        <w:t xml:space="preserve">  разработана</w:t>
      </w:r>
      <w:proofErr w:type="gramEnd"/>
      <w:r w:rsidRPr="009867C7">
        <w:t xml:space="preserve"> на основе  Федерального государственного  образовательного стандарта  </w:t>
      </w:r>
      <w:r>
        <w:rPr>
          <w:rFonts w:eastAsia="Calibri"/>
          <w:lang w:eastAsia="en-US"/>
        </w:rPr>
        <w:t>26.01.08</w:t>
      </w:r>
      <w:r w:rsidRPr="00D8147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Моторист (машинист)</w:t>
      </w:r>
      <w:r w:rsidRPr="00D8147E">
        <w:rPr>
          <w:rFonts w:eastAsia="Calibri"/>
          <w:lang w:eastAsia="en-US"/>
        </w:rPr>
        <w:t>,</w:t>
      </w:r>
      <w:r w:rsidRPr="00D8147E">
        <w:rPr>
          <w:rFonts w:eastAsia="Calibri"/>
          <w:i/>
          <w:iCs/>
          <w:lang w:eastAsia="en-US"/>
        </w:rPr>
        <w:t xml:space="preserve"> </w:t>
      </w:r>
      <w:r w:rsidRPr="00D8147E">
        <w:rPr>
          <w:rFonts w:eastAsia="Calibri"/>
          <w:lang w:eastAsia="en-US"/>
        </w:rPr>
        <w:t xml:space="preserve">утвержденного приказом Министерства образования и науки Российской Федерации от 02.08.2013 № </w:t>
      </w:r>
      <w:r>
        <w:rPr>
          <w:rFonts w:eastAsia="Calibri"/>
          <w:lang w:eastAsia="en-US"/>
        </w:rPr>
        <w:t>861,</w:t>
      </w:r>
      <w:r w:rsidRPr="008179F4">
        <w:rPr>
          <w:color w:val="000000"/>
          <w:lang w:eastAsia="ar-SA"/>
        </w:rPr>
        <w:t xml:space="preserve"> </w:t>
      </w:r>
      <w:r w:rsidRPr="00D10666">
        <w:rPr>
          <w:color w:val="000000"/>
          <w:lang w:eastAsia="ar-SA"/>
        </w:rPr>
        <w:t>входящей в состав укрупненной группы</w:t>
      </w:r>
      <w:r>
        <w:rPr>
          <w:color w:val="000000"/>
          <w:lang w:eastAsia="ar-SA"/>
        </w:rPr>
        <w:t xml:space="preserve"> </w:t>
      </w:r>
      <w:r w:rsidRPr="003336A7">
        <w:t xml:space="preserve">профессий </w:t>
      </w:r>
      <w:r w:rsidRPr="003336A7">
        <w:rPr>
          <w:b/>
          <w:bCs/>
        </w:rPr>
        <w:t>26.00.00 Техника и технология кораблестроения и водного транспорта</w:t>
      </w:r>
      <w:r>
        <w:rPr>
          <w:b/>
          <w:bCs/>
        </w:rPr>
        <w:t>.</w:t>
      </w:r>
    </w:p>
    <w:p w:rsidR="00496A02" w:rsidRDefault="00496A02" w:rsidP="00496A02">
      <w:pPr>
        <w:ind w:firstLine="567"/>
        <w:rPr>
          <w:rFonts w:eastAsia="Calibri"/>
          <w:lang w:eastAsia="en-US"/>
        </w:rPr>
      </w:pPr>
    </w:p>
    <w:p w:rsidR="00496A02" w:rsidRDefault="00496A02" w:rsidP="00496A02">
      <w:pPr>
        <w:ind w:firstLine="567"/>
        <w:rPr>
          <w:rFonts w:eastAsia="Calibri"/>
          <w:lang w:eastAsia="en-US"/>
        </w:rPr>
      </w:pPr>
    </w:p>
    <w:p w:rsidR="00496A02" w:rsidRDefault="00496A02" w:rsidP="00496A02">
      <w:pPr>
        <w:ind w:firstLine="567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Разработчик:</w:t>
      </w:r>
    </w:p>
    <w:p w:rsidR="00496A02" w:rsidRPr="00BE419D" w:rsidRDefault="00496A02" w:rsidP="00496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567"/>
        <w:jc w:val="both"/>
        <w:rPr>
          <w:lang w:eastAsia="zh-CN"/>
        </w:rPr>
      </w:pPr>
      <w:r>
        <w:rPr>
          <w:lang w:eastAsia="zh-CN"/>
        </w:rPr>
        <w:t>Журавель Руслан Юрьевич</w:t>
      </w:r>
      <w:r w:rsidRPr="00BE419D">
        <w:rPr>
          <w:lang w:eastAsia="zh-CN"/>
        </w:rPr>
        <w:t>, преподаватель ГБП ОУ РК  «КМТК».</w:t>
      </w: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Pr="009867C7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Программа рассмотрена и одобрена</w:t>
      </w:r>
      <w:r>
        <w:rPr>
          <w:lang w:eastAsia="zh-CN"/>
        </w:rPr>
        <w:t xml:space="preserve"> </w:t>
      </w:r>
      <w:r w:rsidRPr="00885B85">
        <w:rPr>
          <w:lang w:eastAsia="zh-CN"/>
        </w:rPr>
        <w:t xml:space="preserve">на заседании </w:t>
      </w:r>
    </w:p>
    <w:p w:rsidR="00496A02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МЦК </w:t>
      </w:r>
      <w:r>
        <w:rPr>
          <w:lang w:eastAsia="zh-CN"/>
        </w:rPr>
        <w:t xml:space="preserve">судового электрооборудования </w:t>
      </w: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>
        <w:rPr>
          <w:lang w:eastAsia="zh-CN"/>
        </w:rPr>
        <w:t>и судомеханических дисциплин</w:t>
      </w:r>
    </w:p>
    <w:p w:rsidR="00496A02" w:rsidRPr="00885B85" w:rsidRDefault="00496A02" w:rsidP="00496A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Протокол  № ___  от «___» ____________ 201</w:t>
      </w:r>
      <w:r>
        <w:rPr>
          <w:lang w:eastAsia="zh-CN"/>
        </w:rPr>
        <w:t>8</w:t>
      </w:r>
      <w:r w:rsidRPr="00885B85">
        <w:rPr>
          <w:lang w:eastAsia="zh-CN"/>
        </w:rPr>
        <w:t xml:space="preserve"> г. </w:t>
      </w:r>
    </w:p>
    <w:p w:rsidR="00496A02" w:rsidRPr="00885B85" w:rsidRDefault="00496A02" w:rsidP="00496A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885B85">
        <w:rPr>
          <w:lang w:eastAsia="zh-CN"/>
        </w:rPr>
        <w:t>Председатель МЦК__________________</w:t>
      </w:r>
      <w:r>
        <w:rPr>
          <w:lang w:eastAsia="zh-CN"/>
        </w:rPr>
        <w:t>С.Ю. Попенко</w:t>
      </w:r>
    </w:p>
    <w:p w:rsidR="00496A02" w:rsidRPr="00885B85" w:rsidRDefault="00496A02" w:rsidP="00496A0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496A02" w:rsidRPr="00885B85" w:rsidRDefault="00496A02" w:rsidP="00496A02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496A02" w:rsidRPr="00885B85" w:rsidRDefault="00496A02" w:rsidP="00496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885B85">
        <w:rPr>
          <w:lang w:eastAsia="ar-SA"/>
        </w:rPr>
        <w:t>Программа рекомендована к утверждению на заседании</w:t>
      </w:r>
    </w:p>
    <w:p w:rsidR="00496A02" w:rsidRPr="00885B85" w:rsidRDefault="00496A02" w:rsidP="00496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ar-SA"/>
        </w:rPr>
        <w:t>Методического совета ГБП ОУ РК «КМТК»</w:t>
      </w:r>
    </w:p>
    <w:p w:rsidR="00496A02" w:rsidRPr="00885B85" w:rsidRDefault="00496A02" w:rsidP="00496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Протокол  № __  от «____» ___________ 20</w:t>
      </w:r>
      <w:r>
        <w:rPr>
          <w:lang w:eastAsia="zh-CN"/>
        </w:rPr>
        <w:t>18</w:t>
      </w:r>
      <w:r w:rsidRPr="00885B85">
        <w:rPr>
          <w:lang w:eastAsia="zh-CN"/>
        </w:rPr>
        <w:t xml:space="preserve"> г. </w:t>
      </w:r>
    </w:p>
    <w:p w:rsidR="00496A02" w:rsidRPr="00885B85" w:rsidRDefault="00496A02" w:rsidP="00496A0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 xml:space="preserve">Председатель МС ________________ Е.Н. Сайко </w:t>
      </w:r>
    </w:p>
    <w:p w:rsidR="00496A02" w:rsidRPr="00885B85" w:rsidRDefault="00496A02" w:rsidP="00496A0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496A02" w:rsidRPr="00885B85" w:rsidRDefault="00496A02" w:rsidP="00496A0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496A02" w:rsidRPr="00885B85" w:rsidRDefault="00496A02" w:rsidP="00496A02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496A02" w:rsidRPr="00885B85" w:rsidRDefault="00496A02" w:rsidP="00496A0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«Согласовано»</w:t>
      </w:r>
    </w:p>
    <w:p w:rsidR="00496A02" w:rsidRPr="00885B85" w:rsidRDefault="00496A02" w:rsidP="00496A0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Зам. директора по УР ГБП ОУ РК «КМТК»</w:t>
      </w:r>
    </w:p>
    <w:p w:rsidR="00496A02" w:rsidRPr="00885B85" w:rsidRDefault="00496A02" w:rsidP="00496A02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885B85">
        <w:rPr>
          <w:lang w:eastAsia="ar-SA"/>
        </w:rPr>
        <w:t xml:space="preserve">________________ И.В. </w:t>
      </w:r>
      <w:proofErr w:type="spellStart"/>
      <w:r w:rsidRPr="00885B85">
        <w:rPr>
          <w:lang w:eastAsia="ar-SA"/>
        </w:rPr>
        <w:t>Жигилий</w:t>
      </w:r>
      <w:proofErr w:type="spellEnd"/>
    </w:p>
    <w:p w:rsidR="00496A02" w:rsidRPr="009867C7" w:rsidRDefault="00496A02" w:rsidP="00496A02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31FF2" w:rsidRPr="00064667" w:rsidRDefault="00284296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919"/>
        <w:jc w:val="both"/>
        <w:rPr>
          <w:b/>
          <w:lang w:eastAsia="zh-CN"/>
        </w:rPr>
      </w:pPr>
      <w:r w:rsidRPr="00064667">
        <w:rPr>
          <w:b/>
          <w:lang w:eastAsia="zh-CN"/>
        </w:rPr>
        <w:t xml:space="preserve">                  </w:t>
      </w:r>
    </w:p>
    <w:p w:rsidR="00B31FF2" w:rsidRPr="00064667" w:rsidRDefault="00B31FF2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231" w:firstLine="919"/>
        <w:jc w:val="both"/>
        <w:rPr>
          <w:b/>
          <w:lang w:eastAsia="zh-CN"/>
        </w:rPr>
      </w:pPr>
    </w:p>
    <w:p w:rsidR="00BA428C" w:rsidRPr="00064667" w:rsidRDefault="00BF36F9" w:rsidP="000646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64667">
        <w:rPr>
          <w:b/>
          <w:lang w:eastAsia="zh-CN"/>
        </w:rPr>
        <w:lastRenderedPageBreak/>
        <w:tab/>
      </w:r>
      <w:r w:rsidRPr="00064667">
        <w:rPr>
          <w:b/>
          <w:lang w:eastAsia="zh-CN"/>
        </w:rPr>
        <w:tab/>
      </w:r>
      <w:r w:rsidRPr="00064667">
        <w:rPr>
          <w:b/>
          <w:lang w:eastAsia="zh-CN"/>
        </w:rPr>
        <w:tab/>
      </w:r>
      <w:r w:rsidR="00BA428C" w:rsidRPr="00064667">
        <w:rPr>
          <w:b/>
        </w:rPr>
        <w:t>СОДЕРЖАНИЕ</w:t>
      </w:r>
    </w:p>
    <w:p w:rsidR="00BA428C" w:rsidRPr="00064667" w:rsidRDefault="00BA428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A428C" w:rsidRPr="00064667" w:rsidTr="00A873E7">
        <w:tc>
          <w:tcPr>
            <w:tcW w:w="7668" w:type="dxa"/>
            <w:shd w:val="clear" w:color="auto" w:fill="auto"/>
          </w:tcPr>
          <w:p w:rsidR="00BA428C" w:rsidRPr="00064667" w:rsidRDefault="00BA428C" w:rsidP="0006466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428C" w:rsidRPr="00064667" w:rsidRDefault="00080FA7" w:rsidP="00064667">
            <w:pPr>
              <w:jc w:val="center"/>
              <w:rPr>
                <w:b/>
              </w:rPr>
            </w:pPr>
            <w:r w:rsidRPr="00064667">
              <w:rPr>
                <w:b/>
              </w:rPr>
              <w:t>СТР.</w:t>
            </w:r>
          </w:p>
        </w:tc>
      </w:tr>
      <w:tr w:rsidR="00BA428C" w:rsidRPr="00064667" w:rsidTr="00A873E7">
        <w:tc>
          <w:tcPr>
            <w:tcW w:w="7668" w:type="dxa"/>
            <w:shd w:val="clear" w:color="auto" w:fill="auto"/>
          </w:tcPr>
          <w:p w:rsidR="00BA428C" w:rsidRPr="00064667" w:rsidRDefault="00BA428C" w:rsidP="0006466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064667">
              <w:rPr>
                <w:b/>
                <w:caps/>
              </w:rPr>
              <w:t>ПАСПОРТ ПРОГРАММЫ УЧЕБНОЙ ДИСЦИПЛИНЫ</w:t>
            </w:r>
          </w:p>
          <w:p w:rsidR="00BA428C" w:rsidRPr="00064667" w:rsidRDefault="00BA428C" w:rsidP="00064667"/>
        </w:tc>
        <w:tc>
          <w:tcPr>
            <w:tcW w:w="1903" w:type="dxa"/>
            <w:shd w:val="clear" w:color="auto" w:fill="auto"/>
          </w:tcPr>
          <w:p w:rsidR="00BA428C" w:rsidRPr="00064667" w:rsidRDefault="00FA0E1C" w:rsidP="000646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A428C" w:rsidRPr="00064667" w:rsidTr="00A873E7">
        <w:tc>
          <w:tcPr>
            <w:tcW w:w="7668" w:type="dxa"/>
            <w:shd w:val="clear" w:color="auto" w:fill="auto"/>
          </w:tcPr>
          <w:p w:rsidR="00BA428C" w:rsidRPr="00064667" w:rsidRDefault="00BA428C" w:rsidP="0006466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064667">
              <w:rPr>
                <w:b/>
                <w:caps/>
              </w:rPr>
              <w:t>СТРУКТУРА и содержание УЧЕБНОЙ ДИСЦИПЛИНЫ</w:t>
            </w:r>
          </w:p>
          <w:p w:rsidR="00BA428C" w:rsidRPr="00064667" w:rsidRDefault="00BA428C" w:rsidP="0006466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428C" w:rsidRDefault="00FA0E1C" w:rsidP="000646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A0E1C" w:rsidRPr="00064667" w:rsidRDefault="00FA0E1C" w:rsidP="00FA0E1C">
            <w:pPr>
              <w:rPr>
                <w:b/>
              </w:rPr>
            </w:pPr>
          </w:p>
        </w:tc>
      </w:tr>
      <w:tr w:rsidR="00BA428C" w:rsidRPr="00064667" w:rsidTr="00A873E7">
        <w:trPr>
          <w:trHeight w:val="670"/>
        </w:trPr>
        <w:tc>
          <w:tcPr>
            <w:tcW w:w="7668" w:type="dxa"/>
            <w:shd w:val="clear" w:color="auto" w:fill="auto"/>
          </w:tcPr>
          <w:p w:rsidR="00BA428C" w:rsidRPr="00064667" w:rsidRDefault="00BA428C" w:rsidP="0006466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064667">
              <w:rPr>
                <w:b/>
                <w:caps/>
              </w:rPr>
              <w:t xml:space="preserve">условия </w:t>
            </w:r>
            <w:r w:rsidR="00F2508F" w:rsidRPr="00064667">
              <w:rPr>
                <w:b/>
                <w:caps/>
              </w:rPr>
              <w:t>РЕАЛИЗАЦИИ УЧЕБНОЙ</w:t>
            </w:r>
            <w:r w:rsidRPr="00064667">
              <w:rPr>
                <w:b/>
                <w:caps/>
              </w:rPr>
              <w:t xml:space="preserve"> дисциплины</w:t>
            </w:r>
          </w:p>
          <w:p w:rsidR="00BA428C" w:rsidRPr="00064667" w:rsidRDefault="00BA428C" w:rsidP="0006466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428C" w:rsidRPr="00064667" w:rsidRDefault="0073399B" w:rsidP="000646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A428C" w:rsidRPr="00064667" w:rsidTr="00A873E7">
        <w:tc>
          <w:tcPr>
            <w:tcW w:w="7668" w:type="dxa"/>
            <w:shd w:val="clear" w:color="auto" w:fill="auto"/>
          </w:tcPr>
          <w:p w:rsidR="00BA428C" w:rsidRPr="00064667" w:rsidRDefault="00BA428C" w:rsidP="0006466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06466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428C" w:rsidRPr="00064667" w:rsidRDefault="00BA428C" w:rsidP="0006466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428C" w:rsidRPr="00064667" w:rsidRDefault="00080FA7" w:rsidP="00064667">
            <w:pPr>
              <w:jc w:val="center"/>
              <w:rPr>
                <w:b/>
              </w:rPr>
            </w:pPr>
            <w:r w:rsidRPr="00064667">
              <w:rPr>
                <w:b/>
              </w:rPr>
              <w:t>1</w:t>
            </w:r>
            <w:r w:rsidR="0073399B">
              <w:rPr>
                <w:b/>
              </w:rPr>
              <w:t>0</w:t>
            </w:r>
          </w:p>
        </w:tc>
      </w:tr>
      <w:tr w:rsidR="00AB0D03" w:rsidRPr="00064667" w:rsidTr="00A873E7">
        <w:tc>
          <w:tcPr>
            <w:tcW w:w="7668" w:type="dxa"/>
            <w:shd w:val="clear" w:color="auto" w:fill="auto"/>
          </w:tcPr>
          <w:p w:rsidR="00AB0D03" w:rsidRPr="00064667" w:rsidRDefault="00AB0D03" w:rsidP="0006466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лист изменений, дополнений</w:t>
            </w:r>
          </w:p>
        </w:tc>
        <w:tc>
          <w:tcPr>
            <w:tcW w:w="1903" w:type="dxa"/>
            <w:shd w:val="clear" w:color="auto" w:fill="auto"/>
          </w:tcPr>
          <w:p w:rsidR="00AB0D03" w:rsidRPr="00064667" w:rsidRDefault="00AB0D03" w:rsidP="000646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BA428C" w:rsidRPr="00064667" w:rsidRDefault="00BA428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428C" w:rsidRPr="00064667" w:rsidRDefault="00BA428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BA428C" w:rsidRPr="00064667" w:rsidRDefault="00BA428C" w:rsidP="00064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4667">
        <w:rPr>
          <w:b/>
          <w:caps/>
          <w:u w:val="single"/>
        </w:rPr>
        <w:br w:type="page"/>
      </w:r>
    </w:p>
    <w:p w:rsidR="00BA428C" w:rsidRPr="00064667" w:rsidRDefault="00BA428C" w:rsidP="000646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64667">
        <w:rPr>
          <w:b/>
          <w:caps/>
        </w:rPr>
        <w:lastRenderedPageBreak/>
        <w:t>1. паспорт ПРОГРАММЫ УЧЕБНОЙ ДИСЦИПЛИНЫ</w:t>
      </w:r>
    </w:p>
    <w:p w:rsidR="00BA428C" w:rsidRPr="00064667" w:rsidRDefault="00FA0E1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  <w:lang w:eastAsia="zh-CN"/>
        </w:rPr>
        <w:t xml:space="preserve">ОП.10 </w:t>
      </w:r>
      <w:r w:rsidR="00BF36F9" w:rsidRPr="00064667">
        <w:rPr>
          <w:b/>
          <w:bCs/>
          <w:lang w:eastAsia="zh-CN"/>
        </w:rPr>
        <w:t>Безопасность жизнедеятельности и</w:t>
      </w:r>
      <w:r w:rsidR="00BF36F9" w:rsidRPr="00064667">
        <w:rPr>
          <w:b/>
        </w:rPr>
        <w:t xml:space="preserve"> </w:t>
      </w:r>
      <w:r>
        <w:rPr>
          <w:b/>
        </w:rPr>
        <w:t>о</w:t>
      </w:r>
      <w:r w:rsidR="00080FA7" w:rsidRPr="00064667">
        <w:rPr>
          <w:b/>
        </w:rPr>
        <w:t>храна труда</w:t>
      </w:r>
    </w:p>
    <w:p w:rsidR="00BA428C" w:rsidRPr="00064667" w:rsidRDefault="00BA428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428C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064667">
        <w:rPr>
          <w:b/>
        </w:rPr>
        <w:t>1.1. Область применения программы</w:t>
      </w:r>
    </w:p>
    <w:p w:rsidR="008235DA" w:rsidRPr="00257366" w:rsidRDefault="008235DA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lang w:eastAsia="zh-CN"/>
        </w:rPr>
      </w:pPr>
      <w:r w:rsidRPr="00257366">
        <w:rPr>
          <w:lang w:eastAsia="zh-CN"/>
        </w:rPr>
        <w:t xml:space="preserve">Программа учебной дисциплины является частью программы подготовки квалифицированных рабочих, служащих (ППКРС) за счет вариативной части, </w:t>
      </w:r>
      <w:r>
        <w:rPr>
          <w:lang w:eastAsia="zh-CN"/>
        </w:rPr>
        <w:t>разработана</w:t>
      </w:r>
      <w:r w:rsidRPr="00257366">
        <w:rPr>
          <w:lang w:eastAsia="zh-CN"/>
        </w:rPr>
        <w:t xml:space="preserve"> в соответствии с</w:t>
      </w:r>
      <w:r w:rsidRPr="00257366">
        <w:t xml:space="preserve"> </w:t>
      </w:r>
      <w:r w:rsidRPr="00257366">
        <w:rPr>
          <w:lang w:eastAsia="zh-CN"/>
        </w:rPr>
        <w:t xml:space="preserve"> Приказом Минтранса России от 17.07.2014 № 188 «Об утверждении типовых основных программ профессионального обучения в области подготовки членов экипажей судов в соответствии с международными требованиями» по профессии 26.01.08 «Моторист (машинист).</w:t>
      </w:r>
    </w:p>
    <w:p w:rsidR="008235DA" w:rsidRPr="00257366" w:rsidRDefault="008235DA" w:rsidP="00FA0E1C">
      <w:pPr>
        <w:suppressAutoHyphens/>
        <w:ind w:firstLine="567"/>
        <w:jc w:val="both"/>
        <w:rPr>
          <w:spacing w:val="-2"/>
          <w:lang w:eastAsia="zh-CN"/>
        </w:rPr>
      </w:pPr>
      <w:r w:rsidRPr="00257366">
        <w:rPr>
          <w:lang w:eastAsia="zh-CN"/>
        </w:rPr>
        <w:t>Программа учебной дисциплины может быть использована</w:t>
      </w:r>
      <w:r w:rsidRPr="00257366">
        <w:rPr>
          <w:b/>
          <w:bCs/>
          <w:lang w:eastAsia="zh-CN"/>
        </w:rPr>
        <w:t xml:space="preserve"> </w:t>
      </w:r>
      <w:r w:rsidRPr="00257366">
        <w:rPr>
          <w:bCs/>
          <w:lang w:eastAsia="zh-CN"/>
        </w:rPr>
        <w:t xml:space="preserve">в </w:t>
      </w:r>
      <w:r w:rsidRPr="00257366">
        <w:rPr>
          <w:lang w:eastAsia="zh-CN"/>
        </w:rPr>
        <w:t xml:space="preserve">профессиональной подготовке по профессии 26.01.08 «Моторист (машинист)» для лиц, имеющих среднее полное образование, в профессиональном обучении (программы повышения квалификации и переподготовки) </w:t>
      </w:r>
      <w:r w:rsidRPr="00257366">
        <w:rPr>
          <w:spacing w:val="-2"/>
          <w:lang w:eastAsia="zh-CN"/>
        </w:rPr>
        <w:t xml:space="preserve">по профессии 26.01.08 «Моторист (машинист)» </w:t>
      </w:r>
      <w:r w:rsidRPr="00257366">
        <w:rPr>
          <w:lang w:eastAsia="zh-CN"/>
        </w:rPr>
        <w:t>и в дополнительном профессиональном образовании (программы повышения квалификации и переподготовки) по профессии  26.01.08 «Моторист (машинист)» для лиц, имеющих и (или) получающих полное профессиональное или высшее образование.</w:t>
      </w:r>
    </w:p>
    <w:p w:rsidR="00BA428C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567"/>
        <w:jc w:val="both"/>
        <w:rPr>
          <w:lang w:eastAsia="zh-CN"/>
        </w:rPr>
      </w:pPr>
    </w:p>
    <w:p w:rsidR="00BA428C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064667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064667">
        <w:t>дисциплина входит в общепрофессиональный цикл.</w:t>
      </w:r>
    </w:p>
    <w:p w:rsidR="00BA428C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</w:p>
    <w:p w:rsidR="00BA428C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4667">
        <w:rPr>
          <w:b/>
        </w:rPr>
        <w:t>1.3. Цели и задачи дисциплины – требования к результатам освоения дисциплины:</w:t>
      </w:r>
    </w:p>
    <w:p w:rsidR="00FA0E1C" w:rsidRPr="00FF718C" w:rsidRDefault="00FA0E1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F718C">
        <w:t xml:space="preserve">В результате освоения учебной дисциплины обучающийся должен </w:t>
      </w:r>
      <w:r w:rsidRPr="00FF718C">
        <w:rPr>
          <w:b/>
        </w:rPr>
        <w:t>уметь:</w:t>
      </w:r>
    </w:p>
    <w:p w:rsidR="00FA0E1C" w:rsidRDefault="00FA0E1C" w:rsidP="00FA0E1C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применять средства пожаротушения, средства индивидуальной защиты и средства по борьбе с водой;</w:t>
      </w:r>
    </w:p>
    <w:p w:rsidR="00FA0E1C" w:rsidRDefault="00FA0E1C" w:rsidP="00FA0E1C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использовать индивидуальные и коллективные спасательные средства;</w:t>
      </w:r>
    </w:p>
    <w:p w:rsidR="00FA0E1C" w:rsidRDefault="00FA0E1C" w:rsidP="00FA0E1C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спускать и поднимать шлюпки и управлять спасательными шлюпками на веслах, с мотором и под парусами;</w:t>
      </w:r>
    </w:p>
    <w:p w:rsidR="00FA0E1C" w:rsidRDefault="00FA0E1C" w:rsidP="00FA0E1C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использовать аптечку первой помощи;</w:t>
      </w:r>
    </w:p>
    <w:p w:rsidR="00FA0E1C" w:rsidRPr="00FF718C" w:rsidRDefault="00FA0E1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FA0E1C" w:rsidRPr="00FF718C" w:rsidRDefault="00FA0E1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F718C">
        <w:t xml:space="preserve">В результате освоения учебной дисциплины обучающийся должен </w:t>
      </w:r>
      <w:r w:rsidRPr="00FF718C">
        <w:rPr>
          <w:b/>
        </w:rPr>
        <w:t>знать:</w:t>
      </w:r>
    </w:p>
    <w:p w:rsidR="00FA0E1C" w:rsidRPr="00FF718C" w:rsidRDefault="00FA0E1C" w:rsidP="00FA0E1C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FF718C">
        <w:t>правила пожарной безопасности, производственной санитарии и гигиены труда на судне;</w:t>
      </w:r>
    </w:p>
    <w:p w:rsidR="00FA0E1C" w:rsidRPr="00FF718C" w:rsidRDefault="00FA0E1C" w:rsidP="00FA0E1C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FF718C">
        <w:t>расположение мест хранения аварийно-спасательных средств и средств пожаротушения, условия включения противопожарных, водоотливных систем, правила постановки аварийного пластыря, цементного ящика, приемы тушения пожаров;</w:t>
      </w:r>
    </w:p>
    <w:p w:rsidR="00FA0E1C" w:rsidRPr="00FF718C" w:rsidRDefault="00FA0E1C" w:rsidP="00FA0E1C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FF718C">
        <w:t>приемы оказания первой помощи, индивидуальные приемы выживания, а также вопросы, касающиеся опасности для здоровья и личной безопасности;</w:t>
      </w:r>
    </w:p>
    <w:p w:rsidR="00900623" w:rsidRDefault="00900623" w:rsidP="0090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567"/>
        <w:jc w:val="both"/>
        <w:rPr>
          <w:b/>
        </w:rPr>
      </w:pPr>
    </w:p>
    <w:p w:rsidR="00900623" w:rsidRPr="00900623" w:rsidRDefault="00900623" w:rsidP="00900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567"/>
        <w:jc w:val="both"/>
        <w:rPr>
          <w:b/>
        </w:rPr>
      </w:pPr>
      <w:r w:rsidRPr="00900623">
        <w:rPr>
          <w:b/>
        </w:rPr>
        <w:t xml:space="preserve">Согласно ПДНВ-78 с поправками (Таблица </w:t>
      </w:r>
      <w:r w:rsidRPr="00900623">
        <w:rPr>
          <w:b/>
          <w:lang w:val="en-US"/>
        </w:rPr>
        <w:t>A</w:t>
      </w:r>
      <w:r w:rsidRPr="00900623">
        <w:rPr>
          <w:b/>
        </w:rPr>
        <w:t>-</w:t>
      </w:r>
      <w:r w:rsidRPr="00900623">
        <w:rPr>
          <w:b/>
          <w:lang w:val="en-US"/>
        </w:rPr>
        <w:t>III</w:t>
      </w:r>
      <w:r w:rsidRPr="00900623">
        <w:rPr>
          <w:b/>
        </w:rPr>
        <w:t>/</w:t>
      </w:r>
      <w:r>
        <w:rPr>
          <w:b/>
        </w:rPr>
        <w:t>4</w:t>
      </w:r>
      <w:r w:rsidRPr="00900623">
        <w:rPr>
          <w:b/>
        </w:rPr>
        <w:t>)</w:t>
      </w:r>
      <w:r>
        <w:rPr>
          <w:b/>
        </w:rPr>
        <w:t xml:space="preserve"> минимальные знания, понимание и профессионализм</w:t>
      </w:r>
      <w:r w:rsidRPr="00900623">
        <w:rPr>
          <w:b/>
        </w:rPr>
        <w:t>:</w:t>
      </w:r>
    </w:p>
    <w:p w:rsidR="00900623" w:rsidRDefault="00900623" w:rsidP="0090062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- Техника безопасности, связанная с работой в машинном отделении.</w:t>
      </w:r>
    </w:p>
    <w:p w:rsidR="00BA428C" w:rsidRPr="00064667" w:rsidRDefault="00900623" w:rsidP="00900623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- Системы аварийной сигнализации в машинном отделении и умение различать сигналы, особенно при подаче сигнала о включении газовой системы пожаротушения.</w:t>
      </w:r>
    </w:p>
    <w:p w:rsidR="00900623" w:rsidRDefault="00900623" w:rsidP="00FA0E1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</w:p>
    <w:p w:rsidR="00BA428C" w:rsidRPr="00064667" w:rsidRDefault="00BA428C" w:rsidP="00FA0E1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</w:rPr>
      </w:pPr>
      <w:r w:rsidRPr="00064667">
        <w:rPr>
          <w:b/>
        </w:rPr>
        <w:t>1.4. Рекомендуемое количество часов на освоение программы учебной дисциплины:</w:t>
      </w:r>
    </w:p>
    <w:p w:rsidR="00BA428C" w:rsidRPr="00064667" w:rsidRDefault="00BA428C" w:rsidP="00FA0E1C">
      <w:pPr>
        <w:pStyle w:val="a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</w:p>
    <w:p w:rsidR="00BA428C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4667">
        <w:t xml:space="preserve">максимальной учебной нагрузки обучающегося </w:t>
      </w:r>
      <w:r w:rsidR="00DD2ECB" w:rsidRPr="00064667">
        <w:rPr>
          <w:b/>
          <w:u w:val="single"/>
        </w:rPr>
        <w:t>45</w:t>
      </w:r>
      <w:r w:rsidRPr="00064667">
        <w:rPr>
          <w:u w:val="single"/>
        </w:rPr>
        <w:t xml:space="preserve"> </w:t>
      </w:r>
      <w:r w:rsidRPr="00064667">
        <w:t>часов, в том числе:</w:t>
      </w:r>
    </w:p>
    <w:p w:rsidR="00244238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4667">
        <w:t xml:space="preserve">обязательной аудиторной учебной нагрузки обучающегося </w:t>
      </w:r>
      <w:r w:rsidR="00DD2ECB" w:rsidRPr="00064667">
        <w:rPr>
          <w:b/>
          <w:u w:val="single"/>
        </w:rPr>
        <w:t>30</w:t>
      </w:r>
      <w:r w:rsidRPr="00064667">
        <w:rPr>
          <w:u w:val="single"/>
        </w:rPr>
        <w:t xml:space="preserve"> </w:t>
      </w:r>
      <w:r w:rsidRPr="00064667">
        <w:t>часов;</w:t>
      </w:r>
    </w:p>
    <w:p w:rsidR="00BA428C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064667">
        <w:t xml:space="preserve">самостоятельной работы обучающегося </w:t>
      </w:r>
      <w:r w:rsidR="00DD2ECB" w:rsidRPr="00064667">
        <w:rPr>
          <w:b/>
          <w:u w:val="single"/>
        </w:rPr>
        <w:t>15</w:t>
      </w:r>
      <w:r w:rsidRPr="00064667">
        <w:rPr>
          <w:u w:val="single"/>
        </w:rPr>
        <w:t xml:space="preserve"> </w:t>
      </w:r>
      <w:r w:rsidRPr="00064667">
        <w:t>часов.</w:t>
      </w:r>
    </w:p>
    <w:p w:rsidR="00BA428C" w:rsidRPr="00064667" w:rsidRDefault="00BA428C" w:rsidP="00FA0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A0E1C" w:rsidRDefault="00FA0E1C">
      <w:r>
        <w:br w:type="page"/>
      </w:r>
    </w:p>
    <w:p w:rsidR="00BC2959" w:rsidRPr="00064667" w:rsidRDefault="00BC2959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</w:p>
    <w:p w:rsidR="002901CC" w:rsidRPr="00064667" w:rsidRDefault="002901C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64667">
        <w:rPr>
          <w:b/>
        </w:rPr>
        <w:t>2. СТРУКТУРА И СОДЕРЖАНИЕ УЧЕБНОЙ ДИСЦИПЛИНЫ</w:t>
      </w:r>
    </w:p>
    <w:p w:rsidR="002901CC" w:rsidRPr="00064667" w:rsidRDefault="002901C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901CC" w:rsidRPr="00064667" w:rsidRDefault="002901C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64667">
        <w:rPr>
          <w:b/>
        </w:rPr>
        <w:t>2.1. Объем учебной дисциплины и виды учебной работы</w:t>
      </w:r>
    </w:p>
    <w:p w:rsidR="002901CC" w:rsidRPr="00064667" w:rsidRDefault="002901C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13"/>
        <w:gridCol w:w="1808"/>
      </w:tblGrid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64667">
              <w:rPr>
                <w:b/>
              </w:rPr>
              <w:t>Вид учебной работы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64667">
              <w:rPr>
                <w:b/>
              </w:rPr>
              <w:t>Количество часов</w:t>
            </w:r>
          </w:p>
        </w:tc>
      </w:tr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6466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64667">
              <w:rPr>
                <w:b/>
              </w:rPr>
              <w:t>45</w:t>
            </w:r>
          </w:p>
        </w:tc>
      </w:tr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64667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64667">
              <w:rPr>
                <w:b/>
              </w:rPr>
              <w:t>30</w:t>
            </w:r>
          </w:p>
        </w:tc>
      </w:tr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667">
              <w:t>в том числе: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667">
              <w:t>практические работы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667">
              <w:t>2</w:t>
            </w:r>
          </w:p>
        </w:tc>
      </w:tr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6466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64667">
              <w:rPr>
                <w:b/>
              </w:rPr>
              <w:t>15</w:t>
            </w:r>
          </w:p>
        </w:tc>
      </w:tr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667">
              <w:t>в том числе: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4667">
              <w:t xml:space="preserve">       тематика внеаудиторной самостоятельной работы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64667">
              <w:t>15</w:t>
            </w:r>
          </w:p>
        </w:tc>
      </w:tr>
      <w:tr w:rsidR="002901CC" w:rsidRPr="00064667" w:rsidTr="002901CC">
        <w:tc>
          <w:tcPr>
            <w:tcW w:w="8613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64667">
              <w:rPr>
                <w:b/>
              </w:rPr>
              <w:t>Итоговая аттестация в форме зачета</w:t>
            </w:r>
          </w:p>
        </w:tc>
        <w:tc>
          <w:tcPr>
            <w:tcW w:w="1808" w:type="dxa"/>
          </w:tcPr>
          <w:p w:rsidR="002901CC" w:rsidRPr="00064667" w:rsidRDefault="002901CC" w:rsidP="00064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2901CC" w:rsidRPr="00064667" w:rsidRDefault="002901CC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064667" w:rsidRDefault="002D0793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064667" w:rsidSect="00064667">
          <w:footerReference w:type="even" r:id="rId10"/>
          <w:footerReference w:type="default" r:id="rId11"/>
          <w:pgSz w:w="11906" w:h="16838"/>
          <w:pgMar w:top="567" w:right="567" w:bottom="567" w:left="1134" w:header="709" w:footer="709" w:gutter="0"/>
          <w:cols w:space="720"/>
          <w:titlePg/>
        </w:sectPr>
      </w:pPr>
    </w:p>
    <w:p w:rsidR="00BF36F9" w:rsidRPr="00064667" w:rsidRDefault="00BF36F9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BF36F9" w:rsidRPr="00064667" w:rsidRDefault="00BF36F9" w:rsidP="005C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64667">
        <w:rPr>
          <w:b/>
          <w:caps/>
        </w:rPr>
        <w:t>2.2. Т</w:t>
      </w:r>
      <w:r w:rsidRPr="00064667">
        <w:rPr>
          <w:b/>
        </w:rPr>
        <w:t xml:space="preserve">ематический план и содержание учебной дисциплины </w:t>
      </w:r>
      <w:r w:rsidR="00A41BDC">
        <w:rPr>
          <w:b/>
        </w:rPr>
        <w:t xml:space="preserve">ОП.10 </w:t>
      </w:r>
      <w:r w:rsidRPr="00064667">
        <w:rPr>
          <w:b/>
        </w:rPr>
        <w:t>«Безопасность жизнедеятельности и охрана труда»</w:t>
      </w:r>
      <w:r w:rsidR="007D268A">
        <w:rPr>
          <w:b/>
        </w:rPr>
        <w:t xml:space="preserve"> </w:t>
      </w:r>
      <w:r w:rsidR="007D268A" w:rsidRPr="007D268A">
        <w:rPr>
          <w:b/>
        </w:rPr>
        <w:t>(в соответствии с МК (ПДНВ -78</w:t>
      </w:r>
      <w:proofErr w:type="gramStart"/>
      <w:r w:rsidR="007D268A" w:rsidRPr="007D268A">
        <w:rPr>
          <w:b/>
        </w:rPr>
        <w:t>),  таблица</w:t>
      </w:r>
      <w:proofErr w:type="gramEnd"/>
      <w:r w:rsidR="007D268A" w:rsidRPr="007D268A">
        <w:rPr>
          <w:b/>
        </w:rPr>
        <w:t xml:space="preserve"> А-I</w:t>
      </w:r>
      <w:r w:rsidR="00DE60B2" w:rsidRPr="007D268A">
        <w:rPr>
          <w:b/>
        </w:rPr>
        <w:t>I</w:t>
      </w:r>
      <w:r w:rsidR="007D268A" w:rsidRPr="007D268A">
        <w:rPr>
          <w:b/>
        </w:rPr>
        <w:t>I/</w:t>
      </w:r>
      <w:r w:rsidR="00900623">
        <w:rPr>
          <w:b/>
        </w:rPr>
        <w:t>4</w:t>
      </w:r>
      <w:r w:rsidR="007D268A" w:rsidRPr="007D268A">
        <w:rPr>
          <w:b/>
        </w:rPr>
        <w:t>)</w:t>
      </w:r>
    </w:p>
    <w:p w:rsidR="00BF36F9" w:rsidRPr="00064667" w:rsidRDefault="00BF36F9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53"/>
        <w:gridCol w:w="532"/>
        <w:gridCol w:w="9639"/>
        <w:gridCol w:w="1093"/>
        <w:gridCol w:w="6"/>
        <w:gridCol w:w="1270"/>
        <w:gridCol w:w="6"/>
      </w:tblGrid>
      <w:tr w:rsidR="00BF36F9" w:rsidRPr="00064667" w:rsidTr="0062110A">
        <w:trPr>
          <w:trHeight w:val="284"/>
        </w:trPr>
        <w:tc>
          <w:tcPr>
            <w:tcW w:w="2553" w:type="dxa"/>
            <w:shd w:val="clear" w:color="auto" w:fill="auto"/>
          </w:tcPr>
          <w:p w:rsidR="00BF36F9" w:rsidRPr="00064667" w:rsidRDefault="00BF36F9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6466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71" w:type="dxa"/>
            <w:gridSpan w:val="2"/>
            <w:shd w:val="clear" w:color="auto" w:fill="auto"/>
          </w:tcPr>
          <w:p w:rsidR="00BF36F9" w:rsidRPr="00064667" w:rsidRDefault="00BF36F9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64667">
              <w:rPr>
                <w:b/>
                <w:bCs/>
              </w:rPr>
              <w:t xml:space="preserve">Содержание учебного материала, практические работы, самостоятельная </w:t>
            </w:r>
            <w:r w:rsidR="00A9784F" w:rsidRPr="00064667">
              <w:rPr>
                <w:b/>
                <w:bCs/>
              </w:rPr>
              <w:t>работа обучающихся</w:t>
            </w:r>
            <w:r w:rsidRPr="00064667">
              <w:rPr>
                <w:b/>
                <w:bCs/>
              </w:rPr>
              <w:t>, курсовая работа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BF36F9" w:rsidRPr="00064667" w:rsidRDefault="00BF36F9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64667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6F9" w:rsidRPr="00064667" w:rsidRDefault="006F0E84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64667">
              <w:rPr>
                <w:b/>
                <w:bCs/>
              </w:rPr>
              <w:t>Уровень освоения</w:t>
            </w:r>
          </w:p>
        </w:tc>
      </w:tr>
      <w:tr w:rsidR="0062110A" w:rsidRPr="00064667" w:rsidTr="00633A94">
        <w:trPr>
          <w:trHeight w:val="175"/>
        </w:trPr>
        <w:tc>
          <w:tcPr>
            <w:tcW w:w="2553" w:type="dxa"/>
            <w:vMerge w:val="restart"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/>
              </w:rPr>
            </w:pPr>
            <w:r w:rsidRPr="00064667">
              <w:rPr>
                <w:b/>
              </w:rPr>
              <w:t>Раздел 1</w:t>
            </w:r>
          </w:p>
          <w:p w:rsidR="0062110A" w:rsidRPr="00064667" w:rsidRDefault="0062110A" w:rsidP="00981A26">
            <w:pPr>
              <w:pStyle w:val="Default"/>
              <w:snapToGrid w:val="0"/>
              <w:rPr>
                <w:b/>
              </w:rPr>
            </w:pPr>
            <w:r w:rsidRPr="00064667">
              <w:t>Производственный травматизм.</w:t>
            </w:r>
          </w:p>
        </w:tc>
        <w:tc>
          <w:tcPr>
            <w:tcW w:w="10171" w:type="dxa"/>
            <w:gridSpan w:val="2"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/>
                <w:iCs/>
              </w:rPr>
            </w:pPr>
            <w:r w:rsidRPr="00064667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110A" w:rsidRPr="00064667" w:rsidRDefault="0062110A" w:rsidP="0062110A">
            <w:pPr>
              <w:jc w:val="center"/>
            </w:pPr>
          </w:p>
        </w:tc>
      </w:tr>
      <w:tr w:rsidR="00A41BDC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A41BDC" w:rsidRPr="00064667" w:rsidRDefault="00A41BDC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41BDC" w:rsidRPr="00064667" w:rsidRDefault="00A41BDC" w:rsidP="00981A26">
            <w:pPr>
              <w:snapToGrid w:val="0"/>
            </w:pPr>
            <w:r w:rsidRPr="00064667"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41BDC" w:rsidRPr="00064667" w:rsidRDefault="00A41BDC" w:rsidP="00981A26">
            <w:pPr>
              <w:snapToGrid w:val="0"/>
            </w:pPr>
            <w:r w:rsidRPr="00064667">
              <w:t>Термины и определения в области охраны труда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A41BDC" w:rsidRPr="00064667" w:rsidRDefault="00A41BDC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41BDC" w:rsidRPr="00064667" w:rsidRDefault="00633A94" w:rsidP="0063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2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Организация работы по охране труда на судах и предприятиях морского транспорта. Выполнение требований ПДНВ - 78 с поправками.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>Ответственность за нарушение норм и правил охраны труда.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r>
              <w:t>4</w:t>
            </w:r>
            <w:r w:rsidRPr="00064667"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r w:rsidRPr="00064667">
              <w:t>Классификация и причины производственного травматизма, разбор характерных случаев на флоте.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2110A" w:rsidRPr="00064667" w:rsidTr="00633A94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10171" w:type="dxa"/>
            <w:gridSpan w:val="2"/>
            <w:shd w:val="clear" w:color="auto" w:fill="auto"/>
          </w:tcPr>
          <w:p w:rsidR="0062110A" w:rsidRPr="00064667" w:rsidRDefault="0062110A" w:rsidP="00981A26">
            <w:pPr>
              <w:rPr>
                <w:b/>
              </w:rPr>
            </w:pPr>
            <w:r w:rsidRPr="00064667">
              <w:rPr>
                <w:b/>
              </w:rPr>
              <w:t>Самостоятельная работа</w:t>
            </w:r>
          </w:p>
          <w:p w:rsidR="0062110A" w:rsidRPr="00064667" w:rsidRDefault="0062110A" w:rsidP="00981A26">
            <w:pPr>
              <w:rPr>
                <w:b/>
              </w:rPr>
            </w:pPr>
            <w:r w:rsidRPr="003774B0">
              <w:t xml:space="preserve">Отработка конспекта занятия. </w:t>
            </w:r>
            <w:r w:rsidRPr="00064667">
              <w:t>Положение о расследовании и ведение учета несчастных случаев на производстве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62110A" w:rsidRPr="00064667" w:rsidTr="00633A94">
        <w:trPr>
          <w:trHeight w:val="301"/>
        </w:trPr>
        <w:tc>
          <w:tcPr>
            <w:tcW w:w="2553" w:type="dxa"/>
            <w:vMerge w:val="restart"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/>
              </w:rPr>
            </w:pPr>
            <w:r w:rsidRPr="00064667">
              <w:rPr>
                <w:b/>
              </w:rPr>
              <w:t>Раздел 2</w:t>
            </w:r>
          </w:p>
          <w:p w:rsidR="0062110A" w:rsidRPr="00064667" w:rsidRDefault="0062110A" w:rsidP="00981A26">
            <w:pPr>
              <w:pStyle w:val="Default"/>
              <w:snapToGrid w:val="0"/>
            </w:pPr>
            <w:r w:rsidRPr="00064667">
              <w:t>Опасные и вредные производственные факторы.</w:t>
            </w:r>
          </w:p>
          <w:p w:rsidR="0062110A" w:rsidRPr="00064667" w:rsidRDefault="0062110A" w:rsidP="00981A26">
            <w:pPr>
              <w:pStyle w:val="Default"/>
              <w:snapToGrid w:val="0"/>
              <w:rPr>
                <w:b/>
              </w:rPr>
            </w:pPr>
            <w:r w:rsidRPr="00064667">
              <w:t>Микроклимат судовой среды.</w:t>
            </w: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981A26">
            <w:pPr>
              <w:snapToGrid w:val="0"/>
              <w:rPr>
                <w:b/>
                <w:iCs/>
              </w:rPr>
            </w:pPr>
            <w:r w:rsidRPr="00064667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pPr>
              <w:snapToGrid w:val="0"/>
            </w:pPr>
            <w:r w:rsidRPr="00064667">
              <w:t xml:space="preserve">1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pPr>
              <w:snapToGrid w:val="0"/>
            </w:pPr>
            <w:r w:rsidRPr="00064667">
              <w:t xml:space="preserve">Опасные физические факторы трудового процесса.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pPr>
              <w:snapToGrid w:val="0"/>
            </w:pPr>
            <w:r w:rsidRPr="00064667">
              <w:t xml:space="preserve">2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pPr>
              <w:snapToGrid w:val="0"/>
            </w:pPr>
            <w:r w:rsidRPr="00064667">
              <w:t>Опасные химические и биологические факторы трудового процесса. Требования ПДНВ - 78 с поправками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3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>Средства индивидуальной и коллективной защиты.  Требования ПДНВ - 78 с поправками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4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>Способы профилактики профессиональных заболеваний. Требования ПДНВ - 78 с поправками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2110A" w:rsidRPr="00064667" w:rsidTr="00633A94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981A26">
            <w:pPr>
              <w:rPr>
                <w:b/>
              </w:rPr>
            </w:pPr>
            <w:r w:rsidRPr="00064667">
              <w:rPr>
                <w:b/>
              </w:rPr>
              <w:t>Самостоятельная работа</w:t>
            </w:r>
          </w:p>
          <w:p w:rsidR="0062110A" w:rsidRPr="00064667" w:rsidRDefault="0062110A" w:rsidP="00981A26">
            <w:pPr>
              <w:rPr>
                <w:b/>
              </w:rPr>
            </w:pPr>
            <w:r w:rsidRPr="003774B0">
              <w:t xml:space="preserve">Отработка конспекта занятия. </w:t>
            </w:r>
            <w:r w:rsidRPr="00064667">
              <w:t>Электромагнитное излучение, радиоактивное излучение, ультрафиолетовое излучение, лазерное излучение.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110A" w:rsidRPr="00064667" w:rsidTr="00633A94">
        <w:trPr>
          <w:trHeight w:val="271"/>
        </w:trPr>
        <w:tc>
          <w:tcPr>
            <w:tcW w:w="2553" w:type="dxa"/>
            <w:vMerge w:val="restart"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ind w:right="-108"/>
              <w:rPr>
                <w:b/>
              </w:rPr>
            </w:pPr>
            <w:r w:rsidRPr="00064667">
              <w:rPr>
                <w:b/>
              </w:rPr>
              <w:t>Раздел 3</w:t>
            </w:r>
          </w:p>
          <w:p w:rsidR="0062110A" w:rsidRPr="00064667" w:rsidRDefault="0062110A" w:rsidP="00981A26">
            <w:pPr>
              <w:pStyle w:val="Default"/>
              <w:snapToGrid w:val="0"/>
              <w:ind w:right="-108"/>
              <w:rPr>
                <w:b/>
              </w:rPr>
            </w:pPr>
            <w:r w:rsidRPr="00064667">
              <w:t xml:space="preserve">Правила безопасности на морских судах. </w:t>
            </w:r>
          </w:p>
        </w:tc>
        <w:tc>
          <w:tcPr>
            <w:tcW w:w="10171" w:type="dxa"/>
            <w:gridSpan w:val="2"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/>
                <w:iCs/>
              </w:rPr>
            </w:pPr>
            <w:r w:rsidRPr="00064667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62110A" w:rsidRPr="00064667" w:rsidRDefault="0062110A" w:rsidP="0062110A">
            <w:pPr>
              <w:jc w:val="center"/>
            </w:pP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pPr>
              <w:snapToGrid w:val="0"/>
            </w:pPr>
            <w:r w:rsidRPr="00064667">
              <w:t xml:space="preserve">1 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pPr>
              <w:snapToGrid w:val="0"/>
            </w:pPr>
            <w:r>
              <w:t>О</w:t>
            </w:r>
            <w:r w:rsidRPr="00A41BDC">
              <w:t>сновные положения законодательства Российской Федерации (в том числе и международного) в области охраны труда</w:t>
            </w:r>
            <w:r>
              <w:t>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r w:rsidRPr="00064667">
              <w:t xml:space="preserve">2 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pPr>
              <w:snapToGrid w:val="0"/>
            </w:pPr>
            <w:r>
              <w:t>Т</w:t>
            </w:r>
            <w:r w:rsidRPr="00A41BDC">
              <w:t>ехника безопасности на судах</w:t>
            </w:r>
            <w:r>
              <w:t>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r w:rsidRPr="00064667">
              <w:t>3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pPr>
              <w:snapToGrid w:val="0"/>
            </w:pPr>
            <w:r>
              <w:t>В</w:t>
            </w:r>
            <w:r w:rsidRPr="00A41BDC">
              <w:t>редные производственные факторы</w:t>
            </w:r>
            <w:r>
              <w:t>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r w:rsidRPr="00064667">
              <w:t>4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pPr>
              <w:snapToGrid w:val="0"/>
            </w:pPr>
            <w:r>
              <w:t>О</w:t>
            </w:r>
            <w:r w:rsidRPr="00A41BDC">
              <w:t xml:space="preserve">собенности производственного травматизма.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r w:rsidRPr="00064667">
              <w:t>5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pPr>
              <w:snapToGrid w:val="0"/>
            </w:pPr>
            <w:r>
              <w:t>Средства индивидуальной защиты.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r w:rsidRPr="00064667">
              <w:t>6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pPr>
              <w:snapToGrid w:val="0"/>
            </w:pPr>
            <w:r>
              <w:t>О</w:t>
            </w:r>
            <w:r w:rsidRPr="00A41BDC">
              <w:t>сновы обеспечения безопасности при палубных работах, в том числе на специализированных судах</w:t>
            </w:r>
            <w:r>
              <w:t>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r>
              <w:t>7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r>
              <w:t>П</w:t>
            </w:r>
            <w:r w:rsidRPr="00A41BDC">
              <w:t>одготовка к работе в шторм, во льдах, в открытом море при перегрузочных операциях</w:t>
            </w:r>
            <w:r>
              <w:t>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2110A" w:rsidRPr="00064667" w:rsidTr="00633A94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10171" w:type="dxa"/>
            <w:gridSpan w:val="2"/>
            <w:shd w:val="clear" w:color="auto" w:fill="auto"/>
          </w:tcPr>
          <w:p w:rsidR="0062110A" w:rsidRPr="00064667" w:rsidRDefault="0062110A" w:rsidP="00981A26">
            <w:pPr>
              <w:rPr>
                <w:b/>
                <w:bCs/>
              </w:rPr>
            </w:pPr>
            <w:r w:rsidRPr="00064667">
              <w:rPr>
                <w:b/>
                <w:bCs/>
              </w:rPr>
              <w:t>Самостоятельная работа</w:t>
            </w:r>
          </w:p>
          <w:p w:rsidR="0062110A" w:rsidRPr="00064667" w:rsidRDefault="0062110A" w:rsidP="00981A26">
            <w:pPr>
              <w:rPr>
                <w:b/>
                <w:bCs/>
              </w:rPr>
            </w:pPr>
            <w:r w:rsidRPr="003774B0">
              <w:t xml:space="preserve">Отработка конспекта занятия. </w:t>
            </w:r>
            <w:r w:rsidRPr="00064667">
              <w:rPr>
                <w:bCs/>
              </w:rPr>
              <w:t>Работы в рейдовых условиях, на необорудованном берегу и во льдах берегового припая.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110A" w:rsidRPr="00064667" w:rsidTr="00633A94">
        <w:trPr>
          <w:trHeight w:val="278"/>
        </w:trPr>
        <w:tc>
          <w:tcPr>
            <w:tcW w:w="2553" w:type="dxa"/>
            <w:vMerge w:val="restart"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/>
              </w:rPr>
            </w:pPr>
            <w:r w:rsidRPr="00064667">
              <w:rPr>
                <w:b/>
              </w:rPr>
              <w:t>Раздел 4</w:t>
            </w:r>
          </w:p>
          <w:p w:rsidR="0062110A" w:rsidRPr="00064667" w:rsidRDefault="0062110A" w:rsidP="00981A26">
            <w:pPr>
              <w:pStyle w:val="Default"/>
              <w:snapToGrid w:val="0"/>
            </w:pPr>
            <w:r w:rsidRPr="00064667">
              <w:t xml:space="preserve">Электробезопасность на судах и базах технического обслуживания флота. </w:t>
            </w:r>
          </w:p>
          <w:p w:rsidR="0062110A" w:rsidRPr="00064667" w:rsidRDefault="0062110A" w:rsidP="00981A26">
            <w:pPr>
              <w:pStyle w:val="Default"/>
              <w:snapToGrid w:val="0"/>
              <w:rPr>
                <w:b/>
              </w:rPr>
            </w:pP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981A26">
            <w:pPr>
              <w:snapToGrid w:val="0"/>
              <w:rPr>
                <w:b/>
                <w:iCs/>
              </w:rPr>
            </w:pPr>
            <w:r w:rsidRPr="00064667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62110A" w:rsidRPr="00064667" w:rsidRDefault="0062110A" w:rsidP="0062110A">
            <w:pPr>
              <w:jc w:val="center"/>
            </w:pP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pPr>
              <w:snapToGrid w:val="0"/>
            </w:pPr>
            <w:r w:rsidRPr="00064667"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pPr>
              <w:snapToGrid w:val="0"/>
            </w:pPr>
            <w:r w:rsidRPr="00064667">
              <w:t>Понятие электробезопасности на судах, воздействие электрического тока на организм человека, основные причины электротравматизма, меры и средства защиты от поражения электрическим током.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2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>Классификация помещений по степени опасности поражения электрическим током.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3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>Характеристика групп по электробезопасности персонала обслуживающего электроустановки.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4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>Меры безопасности при работе с ручным электроинструментом с переносными электрическими светильниками, техника безопасности при ремонте и обслуживании электрооборудования на судах.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2110A" w:rsidRPr="00064667" w:rsidTr="00633A94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Cs/>
                <w:i/>
              </w:rPr>
            </w:pP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981A26">
            <w:pPr>
              <w:rPr>
                <w:b/>
              </w:rPr>
            </w:pPr>
            <w:r w:rsidRPr="00064667">
              <w:rPr>
                <w:b/>
              </w:rPr>
              <w:t>Самостоятельная работа</w:t>
            </w:r>
          </w:p>
          <w:p w:rsidR="0062110A" w:rsidRPr="00064667" w:rsidRDefault="0062110A" w:rsidP="00981A26">
            <w:pPr>
              <w:rPr>
                <w:b/>
              </w:rPr>
            </w:pPr>
            <w:r w:rsidRPr="003774B0">
              <w:t>Отработка конспекта занятия. Самостоятельное изучение</w:t>
            </w:r>
            <w:r w:rsidRPr="003774B0">
              <w:rPr>
                <w:bCs/>
              </w:rPr>
              <w:t xml:space="preserve"> мер безопасности при работе с ручным электроинструментом, с переносными электрическими светильниками, техника безопасности при ремонте и обслуживании электрооборудования на судах</w:t>
            </w:r>
            <w:r>
              <w:rPr>
                <w:bCs/>
              </w:rPr>
              <w:t xml:space="preserve">. </w:t>
            </w:r>
            <w:r w:rsidRPr="00064667">
              <w:t>Изоляция и ее роль в обеспечении электробезопасности на судах.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110A" w:rsidRPr="00064667" w:rsidTr="00633A94">
        <w:trPr>
          <w:trHeight w:val="195"/>
        </w:trPr>
        <w:tc>
          <w:tcPr>
            <w:tcW w:w="2553" w:type="dxa"/>
            <w:vMerge w:val="restart"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/>
              </w:rPr>
            </w:pPr>
            <w:r w:rsidRPr="00064667">
              <w:rPr>
                <w:b/>
              </w:rPr>
              <w:t>Раздел 5</w:t>
            </w:r>
          </w:p>
          <w:p w:rsidR="0062110A" w:rsidRPr="00064667" w:rsidRDefault="0062110A" w:rsidP="00981A26">
            <w:pPr>
              <w:pStyle w:val="Default"/>
              <w:snapToGrid w:val="0"/>
              <w:rPr>
                <w:b/>
              </w:rPr>
            </w:pPr>
            <w:r w:rsidRPr="00064667">
              <w:t>Противопожарная безопасность на судах и объектах на морском транспорте.</w:t>
            </w: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981A26">
            <w:pPr>
              <w:snapToGrid w:val="0"/>
              <w:ind w:right="-142"/>
              <w:rPr>
                <w:b/>
                <w:iCs/>
              </w:rPr>
            </w:pPr>
            <w:r w:rsidRPr="00064667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pPr>
              <w:snapToGrid w:val="0"/>
            </w:pPr>
            <w:r w:rsidRPr="00064667">
              <w:t xml:space="preserve">1 </w:t>
            </w:r>
          </w:p>
        </w:tc>
        <w:tc>
          <w:tcPr>
            <w:tcW w:w="9639" w:type="dxa"/>
            <w:shd w:val="clear" w:color="auto" w:fill="auto"/>
          </w:tcPr>
          <w:p w:rsidR="00633A94" w:rsidRPr="003774B0" w:rsidRDefault="00633A94" w:rsidP="00981A26">
            <w:pPr>
              <w:pStyle w:val="a8"/>
              <w:spacing w:after="0"/>
              <w:jc w:val="both"/>
              <w:rPr>
                <w:bCs/>
              </w:rPr>
            </w:pPr>
            <w:r w:rsidRPr="003774B0">
              <w:rPr>
                <w:bCs/>
              </w:rPr>
              <w:t xml:space="preserve">Организация пожарной охраны в РФ на морском транспорте.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2 </w:t>
            </w:r>
          </w:p>
        </w:tc>
        <w:tc>
          <w:tcPr>
            <w:tcW w:w="9639" w:type="dxa"/>
            <w:shd w:val="clear" w:color="auto" w:fill="auto"/>
          </w:tcPr>
          <w:p w:rsidR="00633A94" w:rsidRPr="003774B0" w:rsidRDefault="00633A94" w:rsidP="00981A26">
            <w:pPr>
              <w:pStyle w:val="a8"/>
              <w:spacing w:after="0"/>
              <w:jc w:val="both"/>
              <w:rPr>
                <w:bCs/>
              </w:rPr>
            </w:pPr>
            <w:r w:rsidRPr="003774B0">
              <w:rPr>
                <w:bCs/>
              </w:rPr>
              <w:t>Факторы пожара, причины пожара на морских судах.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 w:rsidRPr="00064667">
              <w:t xml:space="preserve">3 </w:t>
            </w:r>
          </w:p>
        </w:tc>
        <w:tc>
          <w:tcPr>
            <w:tcW w:w="9639" w:type="dxa"/>
            <w:shd w:val="clear" w:color="auto" w:fill="auto"/>
          </w:tcPr>
          <w:p w:rsidR="00633A94" w:rsidRPr="003774B0" w:rsidRDefault="00633A94" w:rsidP="00981A26">
            <w:pPr>
              <w:pStyle w:val="a8"/>
              <w:spacing w:after="0"/>
              <w:jc w:val="both"/>
              <w:rPr>
                <w:bCs/>
              </w:rPr>
            </w:pPr>
            <w:r w:rsidRPr="003774B0">
              <w:rPr>
                <w:bCs/>
              </w:rPr>
              <w:t>Средства и системы тушения пожаров, классификация материалов и веществ пол пожарной опасности.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33A94" w:rsidRPr="00064667" w:rsidRDefault="00633A94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33A94" w:rsidRPr="00064667" w:rsidRDefault="00633A94" w:rsidP="00981A26">
            <w:r>
              <w:t>4</w:t>
            </w:r>
          </w:p>
        </w:tc>
        <w:tc>
          <w:tcPr>
            <w:tcW w:w="9639" w:type="dxa"/>
            <w:shd w:val="clear" w:color="auto" w:fill="auto"/>
          </w:tcPr>
          <w:p w:rsidR="00633A94" w:rsidRPr="003774B0" w:rsidRDefault="00633A94" w:rsidP="00981A26">
            <w:pPr>
              <w:pStyle w:val="a8"/>
              <w:spacing w:after="0"/>
              <w:jc w:val="both"/>
              <w:rPr>
                <w:bCs/>
              </w:rPr>
            </w:pPr>
            <w:r w:rsidRPr="003774B0">
              <w:rPr>
                <w:bCs/>
              </w:rPr>
              <w:t>Организация борьбы с пожарами на судах.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33A94" w:rsidRPr="00064667" w:rsidRDefault="00633A94" w:rsidP="0062110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2110A" w:rsidRPr="00064667" w:rsidTr="00633A94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62110A" w:rsidRPr="00064667" w:rsidRDefault="0062110A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981A26">
            <w:pPr>
              <w:rPr>
                <w:b/>
              </w:rPr>
            </w:pPr>
            <w:r w:rsidRPr="00064667">
              <w:rPr>
                <w:b/>
              </w:rPr>
              <w:t>Самостоятельная работа</w:t>
            </w:r>
          </w:p>
          <w:p w:rsidR="0062110A" w:rsidRPr="00064667" w:rsidRDefault="0062110A" w:rsidP="00981A26">
            <w:pPr>
              <w:rPr>
                <w:b/>
              </w:rPr>
            </w:pPr>
            <w:r w:rsidRPr="003774B0">
              <w:t xml:space="preserve">Отработка конспекта занятия. </w:t>
            </w:r>
            <w:r w:rsidRPr="00064667">
              <w:t>Оперативные планы пожаротушения на судах.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110A" w:rsidRPr="00064667" w:rsidTr="00633A94">
        <w:trPr>
          <w:trHeight w:val="313"/>
        </w:trPr>
        <w:tc>
          <w:tcPr>
            <w:tcW w:w="2553" w:type="dxa"/>
            <w:vMerge w:val="restart"/>
            <w:shd w:val="clear" w:color="auto" w:fill="auto"/>
          </w:tcPr>
          <w:p w:rsidR="0062110A" w:rsidRPr="00064667" w:rsidRDefault="0062110A" w:rsidP="00981A26">
            <w:pPr>
              <w:snapToGrid w:val="0"/>
              <w:ind w:right="-108"/>
              <w:rPr>
                <w:b/>
              </w:rPr>
            </w:pPr>
            <w:r w:rsidRPr="00064667">
              <w:rPr>
                <w:b/>
              </w:rPr>
              <w:t>Раздел 6</w:t>
            </w:r>
          </w:p>
          <w:p w:rsidR="0062110A" w:rsidRPr="00064667" w:rsidRDefault="0062110A" w:rsidP="00981A26">
            <w:pPr>
              <w:snapToGrid w:val="0"/>
              <w:ind w:right="-108"/>
              <w:rPr>
                <w:b/>
              </w:rPr>
            </w:pPr>
            <w:r w:rsidRPr="00064667">
              <w:t>Оказание доврачебной помощи пострадавшим при несчастных случаях на производстве.</w:t>
            </w: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981A26">
            <w:pPr>
              <w:snapToGrid w:val="0"/>
              <w:rPr>
                <w:b/>
                <w:iCs/>
              </w:rPr>
            </w:pPr>
            <w:r w:rsidRPr="00064667">
              <w:rPr>
                <w:b/>
                <w:iCs/>
              </w:rPr>
              <w:t>Содержание учебного материала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62110A" w:rsidRPr="00064667" w:rsidRDefault="0062110A" w:rsidP="0062110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33A94" w:rsidRPr="00064667" w:rsidTr="0062110A">
        <w:trPr>
          <w:gridAfter w:val="1"/>
          <w:wAfter w:w="6" w:type="dxa"/>
          <w:trHeight w:val="284"/>
        </w:trPr>
        <w:tc>
          <w:tcPr>
            <w:tcW w:w="2553" w:type="dxa"/>
            <w:vMerge/>
            <w:shd w:val="clear" w:color="auto" w:fill="auto"/>
            <w:vAlign w:val="center"/>
          </w:tcPr>
          <w:p w:rsidR="00633A94" w:rsidRPr="00064667" w:rsidRDefault="00633A94" w:rsidP="00981A26">
            <w:pPr>
              <w:snapToGrid w:val="0"/>
              <w:rPr>
                <w:b/>
                <w:bCs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64667">
              <w:rPr>
                <w:bCs/>
              </w:rPr>
              <w:t xml:space="preserve">1 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64667">
              <w:rPr>
                <w:bCs/>
              </w:rPr>
              <w:t>Анатомия и Физиология человека. Судовая аптечка</w:t>
            </w:r>
          </w:p>
        </w:tc>
        <w:tc>
          <w:tcPr>
            <w:tcW w:w="1093" w:type="dxa"/>
            <w:shd w:val="clear" w:color="auto" w:fill="auto"/>
          </w:tcPr>
          <w:p w:rsidR="00633A94" w:rsidRPr="00064667" w:rsidRDefault="00633A94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33A94" w:rsidRPr="00064667" w:rsidTr="0062110A">
        <w:trPr>
          <w:gridAfter w:val="1"/>
          <w:wAfter w:w="6" w:type="dxa"/>
          <w:trHeight w:val="284"/>
        </w:trPr>
        <w:tc>
          <w:tcPr>
            <w:tcW w:w="2553" w:type="dxa"/>
            <w:vMerge/>
            <w:shd w:val="clear" w:color="auto" w:fill="auto"/>
            <w:vAlign w:val="center"/>
          </w:tcPr>
          <w:p w:rsidR="00633A94" w:rsidRPr="00064667" w:rsidRDefault="00633A94" w:rsidP="00981A26">
            <w:pPr>
              <w:snapToGrid w:val="0"/>
              <w:rPr>
                <w:b/>
                <w:bCs/>
              </w:rPr>
            </w:pPr>
          </w:p>
        </w:tc>
        <w:tc>
          <w:tcPr>
            <w:tcW w:w="532" w:type="dxa"/>
            <w:shd w:val="clear" w:color="auto" w:fill="auto"/>
          </w:tcPr>
          <w:p w:rsidR="00633A94" w:rsidRPr="00064667" w:rsidRDefault="00633A94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64667">
              <w:rPr>
                <w:bCs/>
              </w:rPr>
              <w:t>2</w:t>
            </w:r>
            <w:r w:rsidRPr="00064667">
              <w:rPr>
                <w:b/>
                <w:i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633A94" w:rsidRPr="00064667" w:rsidRDefault="00633A94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64667">
              <w:t>Первая помощь. Очередность действий. Общие принципы оказания первой помощи на борту. Восстановление жизненно важных функций: искусственное дыхание и не прямой массаж сердца.</w:t>
            </w:r>
          </w:p>
        </w:tc>
        <w:tc>
          <w:tcPr>
            <w:tcW w:w="1093" w:type="dxa"/>
            <w:shd w:val="clear" w:color="auto" w:fill="auto"/>
          </w:tcPr>
          <w:p w:rsidR="00633A94" w:rsidRPr="00064667" w:rsidRDefault="00633A94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33A94" w:rsidRPr="00064667" w:rsidRDefault="00633A94" w:rsidP="00AF5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</w:t>
            </w:r>
          </w:p>
        </w:tc>
      </w:tr>
      <w:tr w:rsidR="0062110A" w:rsidRPr="00064667" w:rsidTr="00633A94">
        <w:trPr>
          <w:gridAfter w:val="1"/>
          <w:wAfter w:w="6" w:type="dxa"/>
          <w:trHeight w:val="284"/>
        </w:trPr>
        <w:tc>
          <w:tcPr>
            <w:tcW w:w="2553" w:type="dxa"/>
            <w:vMerge/>
            <w:shd w:val="clear" w:color="auto" w:fill="auto"/>
            <w:vAlign w:val="center"/>
          </w:tcPr>
          <w:p w:rsidR="0062110A" w:rsidRPr="00064667" w:rsidRDefault="0062110A" w:rsidP="00981A26">
            <w:pPr>
              <w:snapToGrid w:val="0"/>
              <w:rPr>
                <w:b/>
                <w:bCs/>
              </w:rPr>
            </w:pP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633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64667">
              <w:rPr>
                <w:b/>
                <w:bCs/>
              </w:rPr>
              <w:t>Практическ</w:t>
            </w:r>
            <w:r w:rsidR="00633A94">
              <w:rPr>
                <w:b/>
                <w:bCs/>
              </w:rPr>
              <w:t>ие</w:t>
            </w:r>
            <w:r w:rsidRPr="00064667">
              <w:rPr>
                <w:b/>
                <w:bCs/>
              </w:rPr>
              <w:t xml:space="preserve"> </w:t>
            </w:r>
            <w:r w:rsidR="00633A94">
              <w:rPr>
                <w:b/>
                <w:bCs/>
              </w:rPr>
              <w:t>занятия</w:t>
            </w:r>
          </w:p>
        </w:tc>
        <w:tc>
          <w:tcPr>
            <w:tcW w:w="1093" w:type="dxa"/>
            <w:shd w:val="clear" w:color="auto" w:fill="auto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64667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110A" w:rsidRPr="00064667" w:rsidTr="00633A94">
        <w:trPr>
          <w:gridAfter w:val="1"/>
          <w:wAfter w:w="6" w:type="dxa"/>
          <w:trHeight w:val="284"/>
        </w:trPr>
        <w:tc>
          <w:tcPr>
            <w:tcW w:w="2553" w:type="dxa"/>
            <w:vMerge/>
            <w:shd w:val="clear" w:color="auto" w:fill="auto"/>
            <w:vAlign w:val="center"/>
          </w:tcPr>
          <w:p w:rsidR="0062110A" w:rsidRPr="00064667" w:rsidRDefault="0062110A" w:rsidP="00981A26">
            <w:pPr>
              <w:snapToGrid w:val="0"/>
              <w:rPr>
                <w:b/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110A" w:rsidRPr="00064667" w:rsidRDefault="0062110A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64667">
              <w:rPr>
                <w:bCs/>
              </w:rPr>
              <w:t xml:space="preserve">1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2110A" w:rsidRPr="00064667" w:rsidRDefault="0062110A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64667">
              <w:rPr>
                <w:bCs/>
              </w:rPr>
              <w:t>Практическая работа №1:</w:t>
            </w:r>
            <w:r w:rsidRPr="00064667">
              <w:rPr>
                <w:b/>
                <w:i/>
              </w:rPr>
              <w:t xml:space="preserve"> </w:t>
            </w:r>
            <w:r w:rsidRPr="00064667">
              <w:t>Отработка навыков остановки сильного кровотечения. Наложение повязок при ранениях.</w:t>
            </w:r>
          </w:p>
        </w:tc>
        <w:tc>
          <w:tcPr>
            <w:tcW w:w="1093" w:type="dxa"/>
            <w:shd w:val="clear" w:color="auto" w:fill="auto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110A" w:rsidRPr="00064667" w:rsidTr="00633A94">
        <w:trPr>
          <w:gridAfter w:val="1"/>
          <w:wAfter w:w="6" w:type="dxa"/>
          <w:trHeight w:val="284"/>
        </w:trPr>
        <w:tc>
          <w:tcPr>
            <w:tcW w:w="2553" w:type="dxa"/>
            <w:vMerge/>
            <w:shd w:val="clear" w:color="auto" w:fill="auto"/>
            <w:vAlign w:val="center"/>
          </w:tcPr>
          <w:p w:rsidR="0062110A" w:rsidRPr="00064667" w:rsidRDefault="0062110A" w:rsidP="00981A26">
            <w:pPr>
              <w:snapToGrid w:val="0"/>
              <w:rPr>
                <w:b/>
                <w:bCs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62110A" w:rsidRPr="00064667" w:rsidRDefault="0062110A" w:rsidP="00981A26">
            <w:pPr>
              <w:rPr>
                <w:bCs/>
              </w:rPr>
            </w:pPr>
            <w:r w:rsidRPr="00064667">
              <w:rPr>
                <w:bCs/>
              </w:rPr>
              <w:t xml:space="preserve">2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2110A" w:rsidRPr="00064667" w:rsidRDefault="0062110A" w:rsidP="00981A26">
            <w:pPr>
              <w:rPr>
                <w:bCs/>
              </w:rPr>
            </w:pPr>
            <w:r w:rsidRPr="00064667">
              <w:rPr>
                <w:bCs/>
              </w:rPr>
              <w:t>Практическая работа №2: Стандарт оказания помощи пострадавшему при закупорке дыхательных путей (пострадавший без сознания)</w:t>
            </w:r>
          </w:p>
        </w:tc>
        <w:tc>
          <w:tcPr>
            <w:tcW w:w="1093" w:type="dxa"/>
            <w:shd w:val="clear" w:color="auto" w:fill="auto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064667">
              <w:rPr>
                <w:bCs/>
              </w:rPr>
              <w:t>1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62110A" w:rsidRPr="00064667" w:rsidTr="00633A94">
        <w:trPr>
          <w:gridAfter w:val="1"/>
          <w:wAfter w:w="6" w:type="dxa"/>
          <w:trHeight w:val="284"/>
        </w:trPr>
        <w:tc>
          <w:tcPr>
            <w:tcW w:w="2553" w:type="dxa"/>
            <w:vMerge/>
            <w:shd w:val="clear" w:color="auto" w:fill="auto"/>
            <w:vAlign w:val="center"/>
          </w:tcPr>
          <w:p w:rsidR="0062110A" w:rsidRPr="00064667" w:rsidRDefault="0062110A" w:rsidP="00981A26">
            <w:pPr>
              <w:snapToGrid w:val="0"/>
              <w:rPr>
                <w:b/>
                <w:bCs/>
              </w:rPr>
            </w:pP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62110A" w:rsidRPr="00064667" w:rsidRDefault="0062110A" w:rsidP="00981A26">
            <w:pPr>
              <w:rPr>
                <w:b/>
                <w:bCs/>
              </w:rPr>
            </w:pPr>
            <w:r w:rsidRPr="00064667">
              <w:rPr>
                <w:b/>
                <w:bCs/>
              </w:rPr>
              <w:t>Самостоятельная работа</w:t>
            </w:r>
          </w:p>
          <w:p w:rsidR="0062110A" w:rsidRPr="00064667" w:rsidRDefault="0062110A" w:rsidP="00981A26">
            <w:pPr>
              <w:rPr>
                <w:b/>
                <w:bCs/>
              </w:rPr>
            </w:pPr>
            <w:r w:rsidRPr="003774B0">
              <w:t xml:space="preserve">Отработка конспекта занятия. </w:t>
            </w:r>
            <w:r w:rsidRPr="00064667">
              <w:rPr>
                <w:bCs/>
              </w:rPr>
              <w:t>Медицинская помощь потерпевшим кораблекрушение и спасенным лицам.</w:t>
            </w:r>
            <w:r>
              <w:rPr>
                <w:bCs/>
              </w:rPr>
              <w:t xml:space="preserve"> </w:t>
            </w:r>
            <w:r w:rsidRPr="003774B0">
              <w:rPr>
                <w:bCs/>
              </w:rPr>
              <w:t>Самостоятельное изучение способов</w:t>
            </w:r>
            <w:r w:rsidRPr="003774B0">
              <w:t xml:space="preserve"> оказания первой медицинской помощи при несчастных случаях. Индивидуальные задания по отработке навыков оказания первой медицинской помощи при несчастных случаях. </w:t>
            </w:r>
            <w:r w:rsidRPr="003774B0">
              <w:rPr>
                <w:bCs/>
              </w:rPr>
              <w:t>Подготовка докладов.</w:t>
            </w:r>
          </w:p>
        </w:tc>
        <w:tc>
          <w:tcPr>
            <w:tcW w:w="1093" w:type="dxa"/>
            <w:shd w:val="clear" w:color="auto" w:fill="auto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62110A" w:rsidRPr="00064667" w:rsidRDefault="0062110A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24C28" w:rsidRPr="00064667" w:rsidTr="0062110A">
        <w:trPr>
          <w:trHeight w:val="284"/>
        </w:trPr>
        <w:tc>
          <w:tcPr>
            <w:tcW w:w="2553" w:type="dxa"/>
            <w:vMerge w:val="restart"/>
            <w:shd w:val="clear" w:color="auto" w:fill="auto"/>
          </w:tcPr>
          <w:p w:rsidR="00224C28" w:rsidRPr="00064667" w:rsidRDefault="00224C28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224C28" w:rsidRPr="00064667" w:rsidRDefault="00224C28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64667">
              <w:rPr>
                <w:b/>
                <w:bCs/>
              </w:rPr>
              <w:t xml:space="preserve">Всего часов 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24C28" w:rsidRPr="00064667" w:rsidRDefault="00224C28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064667">
              <w:rPr>
                <w:b/>
                <w:bCs/>
              </w:rPr>
              <w:t>45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224C28" w:rsidRPr="00064667" w:rsidRDefault="00224C28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24C28" w:rsidRPr="00064667" w:rsidTr="0062110A">
        <w:trPr>
          <w:trHeight w:val="284"/>
        </w:trPr>
        <w:tc>
          <w:tcPr>
            <w:tcW w:w="2553" w:type="dxa"/>
            <w:vMerge/>
            <w:shd w:val="clear" w:color="auto" w:fill="auto"/>
          </w:tcPr>
          <w:p w:rsidR="00224C28" w:rsidRPr="00064667" w:rsidRDefault="00224C28" w:rsidP="00981A26">
            <w:pPr>
              <w:pStyle w:val="Default"/>
              <w:snapToGrid w:val="0"/>
              <w:rPr>
                <w:bCs/>
              </w:rPr>
            </w:pPr>
          </w:p>
        </w:tc>
        <w:tc>
          <w:tcPr>
            <w:tcW w:w="10171" w:type="dxa"/>
            <w:gridSpan w:val="2"/>
            <w:shd w:val="clear" w:color="auto" w:fill="auto"/>
            <w:vAlign w:val="center"/>
          </w:tcPr>
          <w:p w:rsidR="00224C28" w:rsidRPr="00064667" w:rsidRDefault="00224C28" w:rsidP="00981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</w:rPr>
            </w:pPr>
            <w:r w:rsidRPr="00064667">
              <w:rPr>
                <w:b/>
              </w:rPr>
              <w:t xml:space="preserve">Итоговая форма контроля </w:t>
            </w:r>
            <w:r w:rsidRPr="00064667">
              <w:t>в</w:t>
            </w:r>
            <w:r w:rsidRPr="00064667">
              <w:rPr>
                <w:b/>
              </w:rPr>
              <w:t xml:space="preserve"> </w:t>
            </w:r>
            <w:r w:rsidRPr="00064667">
              <w:rPr>
                <w:i/>
              </w:rPr>
              <w:t>форме зачета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224C28" w:rsidRPr="00064667" w:rsidRDefault="00224C28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224C28" w:rsidRPr="00064667" w:rsidRDefault="00224C28" w:rsidP="006211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BF36F9" w:rsidRPr="00064667" w:rsidRDefault="00BF36F9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F36F9" w:rsidRPr="00064667" w:rsidRDefault="00BF36F9" w:rsidP="00064667">
      <w:pPr>
        <w:tabs>
          <w:tab w:val="left" w:pos="6412"/>
        </w:tabs>
      </w:pPr>
      <w:r w:rsidRPr="00064667">
        <w:tab/>
      </w:r>
    </w:p>
    <w:p w:rsidR="006F0E84" w:rsidRPr="00064667" w:rsidRDefault="006F0E84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064667">
        <w:t xml:space="preserve">1 – ознакомительный (узнавание ранее изученных объектов, свойств); </w:t>
      </w:r>
    </w:p>
    <w:p w:rsidR="006F0E84" w:rsidRPr="00064667" w:rsidRDefault="006F0E84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064667">
        <w:t>2 – репродуктивный (выполнение деятельности по образцу, инструкции или под руководством)</w:t>
      </w:r>
    </w:p>
    <w:p w:rsidR="006F0E84" w:rsidRPr="00064667" w:rsidRDefault="006F0E84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064667">
        <w:t>3 – продуктивный (планирование и самостоятельное выполнение деятельности, решение проблемных задач)</w:t>
      </w:r>
    </w:p>
    <w:p w:rsidR="006F0E84" w:rsidRPr="00064667" w:rsidRDefault="006F0E84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BF36F9" w:rsidRPr="00064667" w:rsidRDefault="00BF36F9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995FD0" w:rsidRPr="00064667" w:rsidRDefault="00995FD0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995FD0" w:rsidRPr="00064667" w:rsidSect="00064667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BF36F9" w:rsidRPr="00064667" w:rsidRDefault="00BF36F9" w:rsidP="0006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52278B" w:rsidRPr="00064667" w:rsidRDefault="0052278B" w:rsidP="00981A26">
      <w:pPr>
        <w:pStyle w:val="Default"/>
        <w:ind w:left="720"/>
        <w:jc w:val="center"/>
        <w:rPr>
          <w:b/>
          <w:bCs/>
        </w:rPr>
      </w:pPr>
      <w:r w:rsidRPr="00064667">
        <w:rPr>
          <w:b/>
          <w:bCs/>
        </w:rPr>
        <w:t>3. УСЛОВИЯ РЕАЛИЗАЦИИ УЧЕБНОЙ ДИСЦИПЛИНЫ</w:t>
      </w:r>
    </w:p>
    <w:p w:rsidR="0052278B" w:rsidRPr="00064667" w:rsidRDefault="0052278B" w:rsidP="00064667">
      <w:pPr>
        <w:pStyle w:val="Default"/>
        <w:ind w:left="720"/>
        <w:rPr>
          <w:b/>
          <w:bCs/>
        </w:rPr>
      </w:pPr>
    </w:p>
    <w:p w:rsidR="00981A26" w:rsidRPr="003774B0" w:rsidRDefault="00981A26" w:rsidP="0098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774B0">
        <w:rPr>
          <w:b/>
          <w:bCs/>
        </w:rPr>
        <w:t>3.1. Требования к минимальному материально-техническому обеспечению</w:t>
      </w:r>
    </w:p>
    <w:p w:rsidR="00981A26" w:rsidRPr="003774B0" w:rsidRDefault="00981A26" w:rsidP="0098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3774B0">
        <w:rPr>
          <w:bCs/>
        </w:rPr>
        <w:t>Реализация учебной дисциплины требует наличия учебного кабинета «Безопасности жизнедеятельности и охрана труда»</w:t>
      </w:r>
    </w:p>
    <w:p w:rsidR="00981A26" w:rsidRPr="003774B0" w:rsidRDefault="00981A26" w:rsidP="0098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3774B0">
        <w:rPr>
          <w:bCs/>
        </w:rPr>
        <w:t xml:space="preserve">Оборудование учебного кабинета: </w:t>
      </w:r>
    </w:p>
    <w:p w:rsidR="00981A26" w:rsidRPr="003774B0" w:rsidRDefault="00981A26" w:rsidP="00981A26">
      <w:pPr>
        <w:numPr>
          <w:ilvl w:val="0"/>
          <w:numId w:val="11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774B0">
        <w:rPr>
          <w:bCs/>
        </w:rPr>
        <w:t>Посадочные места по количеству обучающихся.</w:t>
      </w:r>
    </w:p>
    <w:p w:rsidR="00981A26" w:rsidRPr="003774B0" w:rsidRDefault="00981A26" w:rsidP="00981A26">
      <w:pPr>
        <w:numPr>
          <w:ilvl w:val="0"/>
          <w:numId w:val="11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774B0">
        <w:rPr>
          <w:bCs/>
        </w:rPr>
        <w:t>Рабочее место преподавателя.</w:t>
      </w:r>
    </w:p>
    <w:p w:rsidR="00981A26" w:rsidRPr="003774B0" w:rsidRDefault="00981A26" w:rsidP="00981A26">
      <w:pPr>
        <w:numPr>
          <w:ilvl w:val="0"/>
          <w:numId w:val="11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774B0">
        <w:rPr>
          <w:bCs/>
        </w:rPr>
        <w:t>Учебно-наглядные пособия по разделу «Чрезвычайные ситуации природного и техногенного характера, их классификация, последствия».</w:t>
      </w:r>
    </w:p>
    <w:p w:rsidR="00981A26" w:rsidRPr="003774B0" w:rsidRDefault="00981A26" w:rsidP="00981A26">
      <w:pPr>
        <w:numPr>
          <w:ilvl w:val="0"/>
          <w:numId w:val="11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774B0">
        <w:rPr>
          <w:bCs/>
        </w:rPr>
        <w:t>Учебно-наглядные пособия по разделу «Основы медицинских знаний».</w:t>
      </w:r>
    </w:p>
    <w:p w:rsidR="00981A26" w:rsidRPr="003774B0" w:rsidRDefault="00981A26" w:rsidP="00981A26">
      <w:pPr>
        <w:numPr>
          <w:ilvl w:val="0"/>
          <w:numId w:val="11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774B0">
        <w:rPr>
          <w:bCs/>
        </w:rPr>
        <w:t>Медицинские средства обучения.</w:t>
      </w:r>
    </w:p>
    <w:p w:rsidR="00981A26" w:rsidRPr="003774B0" w:rsidRDefault="00981A26" w:rsidP="00981A26">
      <w:pPr>
        <w:numPr>
          <w:ilvl w:val="0"/>
          <w:numId w:val="11"/>
        </w:numPr>
        <w:tabs>
          <w:tab w:val="clear" w:pos="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3774B0">
        <w:rPr>
          <w:bCs/>
        </w:rPr>
        <w:t>Стенды, макеты, муляжи.</w:t>
      </w:r>
    </w:p>
    <w:p w:rsidR="00981A26" w:rsidRPr="003774B0" w:rsidRDefault="00981A26" w:rsidP="00981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3774B0">
        <w:rPr>
          <w:bCs/>
        </w:rPr>
        <w:t>Технические средства обучения:</w:t>
      </w:r>
    </w:p>
    <w:p w:rsidR="00981A26" w:rsidRPr="003774B0" w:rsidRDefault="00981A26" w:rsidP="00981A2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774B0">
        <w:rPr>
          <w:bCs/>
        </w:rPr>
        <w:t xml:space="preserve">Компьютер с программным обеспечением и </w:t>
      </w:r>
      <w:proofErr w:type="spellStart"/>
      <w:r w:rsidRPr="003774B0">
        <w:rPr>
          <w:bCs/>
        </w:rPr>
        <w:t>мультимедиапроектор</w:t>
      </w:r>
      <w:proofErr w:type="spellEnd"/>
      <w:r w:rsidRPr="003774B0">
        <w:rPr>
          <w:bCs/>
        </w:rPr>
        <w:t xml:space="preserve"> с экраном.</w:t>
      </w:r>
    </w:p>
    <w:p w:rsidR="00981A26" w:rsidRPr="003774B0" w:rsidRDefault="00981A26" w:rsidP="00981A26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74B0">
        <w:rPr>
          <w:bCs/>
        </w:rPr>
        <w:t>Тренажер для проведения реанимации «</w:t>
      </w:r>
      <w:r>
        <w:rPr>
          <w:bCs/>
        </w:rPr>
        <w:t>Максим</w:t>
      </w:r>
      <w:r w:rsidRPr="003774B0">
        <w:rPr>
          <w:bCs/>
        </w:rPr>
        <w:t>».</w:t>
      </w:r>
    </w:p>
    <w:p w:rsidR="00981A26" w:rsidRPr="00C81EF0" w:rsidRDefault="00981A26" w:rsidP="00496A02">
      <w:pPr>
        <w:pStyle w:val="1"/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C81EF0">
        <w:rPr>
          <w:b/>
        </w:rPr>
        <w:t>3.2. Информационное обеспечение обучения</w:t>
      </w:r>
    </w:p>
    <w:p w:rsidR="00981A26" w:rsidRPr="003774B0" w:rsidRDefault="00981A26" w:rsidP="00496A0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3774B0">
        <w:rPr>
          <w:b/>
          <w:bCs/>
        </w:rPr>
        <w:t>Перечень учебных изданий, Интернет-ресурсов, дополнительной     литературы</w:t>
      </w:r>
    </w:p>
    <w:p w:rsidR="00981A26" w:rsidRDefault="00981A26" w:rsidP="00496A02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3774B0">
        <w:rPr>
          <w:b/>
          <w:bCs/>
        </w:rPr>
        <w:t>Основные источники:</w:t>
      </w:r>
    </w:p>
    <w:p w:rsidR="00C81EF0" w:rsidRDefault="00C81EF0" w:rsidP="00496A02">
      <w:pPr>
        <w:pStyle w:val="af5"/>
        <w:numPr>
          <w:ilvl w:val="0"/>
          <w:numId w:val="23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proofErr w:type="spellStart"/>
      <w:r>
        <w:t>Арустамов</w:t>
      </w:r>
      <w:proofErr w:type="spellEnd"/>
      <w:r>
        <w:t xml:space="preserve"> Э.А. Безопасность жизнедеятельности</w:t>
      </w:r>
      <w:r>
        <w:tab/>
        <w:t>Академия, 2016</w:t>
      </w:r>
    </w:p>
    <w:p w:rsidR="00C81EF0" w:rsidRDefault="00C81EF0" w:rsidP="00496A02">
      <w:pPr>
        <w:pStyle w:val="af5"/>
        <w:numPr>
          <w:ilvl w:val="0"/>
          <w:numId w:val="23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Косолапова Н.В. Безопасность жизнедеятельности</w:t>
      </w:r>
      <w:r>
        <w:tab/>
        <w:t>Академия, 2016\2017</w:t>
      </w:r>
    </w:p>
    <w:p w:rsidR="00C81EF0" w:rsidRDefault="00C81EF0" w:rsidP="00496A02">
      <w:pPr>
        <w:pStyle w:val="af5"/>
        <w:numPr>
          <w:ilvl w:val="0"/>
          <w:numId w:val="23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Минько В.М. Охрана труда в машиностроении</w:t>
      </w:r>
      <w:r>
        <w:tab/>
        <w:t>Академия, 2016</w:t>
      </w:r>
    </w:p>
    <w:p w:rsidR="00496A02" w:rsidRPr="00C81EF0" w:rsidRDefault="00496A02" w:rsidP="00496A02">
      <w:pPr>
        <w:pStyle w:val="af5"/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ind w:left="0" w:firstLine="567"/>
        <w:rPr>
          <w:rFonts w:eastAsia="NewtonCSanPin-Regular"/>
        </w:rPr>
      </w:pPr>
      <w:r w:rsidRPr="00C81EF0">
        <w:rPr>
          <w:rFonts w:eastAsia="NewtonCSanPin-Regular"/>
        </w:rPr>
        <w:t>Косолапова Н. В., Прокопенко Н. А., Побежимова Е. Л</w:t>
      </w:r>
      <w:r w:rsidRPr="00C81EF0">
        <w:rPr>
          <w:rFonts w:eastAsia="NewtonCSanPin-Bold"/>
          <w:bCs/>
        </w:rPr>
        <w:t xml:space="preserve">. Безопасность жизнедеятельности: </w:t>
      </w:r>
      <w:r w:rsidRPr="00C81EF0">
        <w:rPr>
          <w:rFonts w:eastAsia="NewtonCSanPin-Regular"/>
        </w:rPr>
        <w:t>учебник: Рекомендовано ФГАУ «ФИРО». — М.: Издательский центр «Академия», 2013.</w:t>
      </w:r>
    </w:p>
    <w:p w:rsidR="00496A02" w:rsidRPr="003774B0" w:rsidRDefault="00496A02" w:rsidP="00496A02">
      <w:pPr>
        <w:pStyle w:val="12"/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b w:val="0"/>
          <w:sz w:val="24"/>
        </w:rPr>
      </w:pPr>
      <w:r w:rsidRPr="003774B0">
        <w:rPr>
          <w:rFonts w:eastAsia="NewtonCSanPin-Regular"/>
          <w:b w:val="0"/>
          <w:sz w:val="24"/>
        </w:rPr>
        <w:t>Косолапова</w:t>
      </w:r>
      <w:r>
        <w:rPr>
          <w:rFonts w:eastAsia="NewtonCSanPin-Regular"/>
          <w:b w:val="0"/>
          <w:sz w:val="24"/>
        </w:rPr>
        <w:t xml:space="preserve"> </w:t>
      </w:r>
      <w:r w:rsidRPr="003774B0">
        <w:rPr>
          <w:rFonts w:eastAsia="NewtonCSanPin-Regular"/>
          <w:b w:val="0"/>
          <w:sz w:val="24"/>
        </w:rPr>
        <w:t xml:space="preserve">Н. В., Прокопенко Н. А., Побежимова Е. Л. </w:t>
      </w:r>
      <w:r w:rsidRPr="003774B0">
        <w:rPr>
          <w:rFonts w:eastAsia="NewtonCSanPin-Bold"/>
          <w:b w:val="0"/>
          <w:sz w:val="24"/>
        </w:rPr>
        <w:t xml:space="preserve">Безопасность жизнедеятельности: Практикум: </w:t>
      </w:r>
      <w:r w:rsidRPr="003774B0">
        <w:rPr>
          <w:rFonts w:eastAsia="NewtonCSanPin-Regular"/>
          <w:b w:val="0"/>
          <w:sz w:val="24"/>
        </w:rPr>
        <w:t xml:space="preserve">учеб. пособие. — М.: Издательский центр «Академия», 2013. </w:t>
      </w:r>
    </w:p>
    <w:p w:rsidR="00981A26" w:rsidRPr="003774B0" w:rsidRDefault="00981A26" w:rsidP="00496A02">
      <w:pPr>
        <w:tabs>
          <w:tab w:val="left" w:pos="709"/>
          <w:tab w:val="left" w:pos="851"/>
        </w:tabs>
        <w:ind w:firstLine="567"/>
        <w:jc w:val="both"/>
      </w:pPr>
      <w:r w:rsidRPr="003774B0">
        <w:rPr>
          <w:b/>
        </w:rPr>
        <w:t>Дополнительные источники:</w:t>
      </w:r>
    </w:p>
    <w:p w:rsidR="00981A26" w:rsidRPr="003774B0" w:rsidRDefault="00981A26" w:rsidP="00496A02">
      <w:pPr>
        <w:pStyle w:val="12"/>
        <w:numPr>
          <w:ilvl w:val="0"/>
          <w:numId w:val="20"/>
        </w:numPr>
        <w:tabs>
          <w:tab w:val="clear" w:pos="720"/>
          <w:tab w:val="num" w:pos="-2410"/>
          <w:tab w:val="left" w:pos="709"/>
          <w:tab w:val="left" w:pos="851"/>
          <w:tab w:val="left" w:pos="993"/>
        </w:tabs>
        <w:ind w:left="0" w:firstLine="567"/>
        <w:jc w:val="both"/>
        <w:rPr>
          <w:b w:val="0"/>
          <w:sz w:val="24"/>
        </w:rPr>
      </w:pPr>
      <w:r w:rsidRPr="003774B0">
        <w:rPr>
          <w:b w:val="0"/>
          <w:sz w:val="24"/>
        </w:rPr>
        <w:t>Справочник неотложной помощи / А.В. Фишкин. – М.: Изд. «Экзамен», 2009.</w:t>
      </w:r>
    </w:p>
    <w:p w:rsidR="00496A02" w:rsidRDefault="00496A02" w:rsidP="00496A02">
      <w:pPr>
        <w:pStyle w:val="af5"/>
        <w:numPr>
          <w:ilvl w:val="0"/>
          <w:numId w:val="20"/>
        </w:numPr>
        <w:tabs>
          <w:tab w:val="clear" w:pos="72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Волков Ю.Ф. Охрана труда и организация службы на судах морского флота</w:t>
      </w:r>
      <w:r>
        <w:tab/>
        <w:t>Транспорт, 1986</w:t>
      </w:r>
    </w:p>
    <w:p w:rsidR="00496A02" w:rsidRDefault="00496A02" w:rsidP="00496A02">
      <w:pPr>
        <w:pStyle w:val="af5"/>
        <w:numPr>
          <w:ilvl w:val="0"/>
          <w:numId w:val="20"/>
        </w:numPr>
        <w:tabs>
          <w:tab w:val="clear" w:pos="72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Дмитриев В.И., Обеспечение живучести судов и предотвращение загрязнения окружающей среды, «</w:t>
      </w:r>
      <w:proofErr w:type="spellStart"/>
      <w:r>
        <w:t>Моркнига</w:t>
      </w:r>
      <w:proofErr w:type="spellEnd"/>
      <w:r>
        <w:t>», 2011</w:t>
      </w:r>
    </w:p>
    <w:p w:rsidR="00496A02" w:rsidRPr="003774B0" w:rsidRDefault="00496A02" w:rsidP="00496A02">
      <w:pPr>
        <w:pStyle w:val="af5"/>
        <w:numPr>
          <w:ilvl w:val="0"/>
          <w:numId w:val="20"/>
        </w:numPr>
        <w:tabs>
          <w:tab w:val="clear" w:pos="720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Кацман Ф.М., Управляемость судов в различных условиях плавания</w:t>
      </w:r>
      <w:r>
        <w:tab/>
        <w:t>ГМА им. адм. Макарова, 2005</w:t>
      </w:r>
    </w:p>
    <w:p w:rsidR="00496A02" w:rsidRPr="003774B0" w:rsidRDefault="00496A02" w:rsidP="00496A02">
      <w:pPr>
        <w:pStyle w:val="12"/>
        <w:numPr>
          <w:ilvl w:val="0"/>
          <w:numId w:val="20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b w:val="0"/>
          <w:sz w:val="24"/>
        </w:rPr>
      </w:pPr>
      <w:r w:rsidRPr="003774B0">
        <w:rPr>
          <w:b w:val="0"/>
          <w:sz w:val="24"/>
        </w:rPr>
        <w:t>Конституция Российской Федерации. – М.: Юридическая литература, 1993.</w:t>
      </w:r>
    </w:p>
    <w:p w:rsidR="00496A02" w:rsidRPr="003774B0" w:rsidRDefault="00496A02" w:rsidP="00496A02">
      <w:pPr>
        <w:pStyle w:val="12"/>
        <w:numPr>
          <w:ilvl w:val="0"/>
          <w:numId w:val="20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b w:val="0"/>
          <w:color w:val="FF0000"/>
          <w:sz w:val="24"/>
        </w:rPr>
      </w:pPr>
      <w:r w:rsidRPr="003774B0">
        <w:rPr>
          <w:b w:val="0"/>
          <w:sz w:val="24"/>
        </w:rPr>
        <w:t xml:space="preserve">Федеральный закон «О защите населения и территорий от чрезвычайных ситуаций природного и техногенного характера»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94"/>
        </w:smartTagPr>
        <w:r w:rsidRPr="003774B0">
          <w:rPr>
            <w:b w:val="0"/>
            <w:sz w:val="24"/>
          </w:rPr>
          <w:t>21.12.94</w:t>
        </w:r>
      </w:smartTag>
      <w:r w:rsidRPr="003774B0">
        <w:rPr>
          <w:b w:val="0"/>
          <w:sz w:val="24"/>
        </w:rPr>
        <w:t xml:space="preserve"> № 68-ФЗ.</w:t>
      </w:r>
    </w:p>
    <w:p w:rsidR="00496A02" w:rsidRPr="003774B0" w:rsidRDefault="00496A02" w:rsidP="00496A02">
      <w:pPr>
        <w:pStyle w:val="12"/>
        <w:numPr>
          <w:ilvl w:val="0"/>
          <w:numId w:val="20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b w:val="0"/>
          <w:sz w:val="24"/>
        </w:rPr>
      </w:pPr>
      <w:r w:rsidRPr="003774B0">
        <w:rPr>
          <w:b w:val="0"/>
          <w:sz w:val="24"/>
        </w:rPr>
        <w:t>Концепция национальной безопасности Российской Федерации // Вестник военной информации. – 2000. - № 5.</w:t>
      </w:r>
    </w:p>
    <w:p w:rsidR="00496A02" w:rsidRPr="003774B0" w:rsidRDefault="00496A02" w:rsidP="00496A02">
      <w:pPr>
        <w:pStyle w:val="12"/>
        <w:numPr>
          <w:ilvl w:val="0"/>
          <w:numId w:val="20"/>
        </w:numPr>
        <w:tabs>
          <w:tab w:val="clear" w:pos="720"/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4"/>
        </w:rPr>
      </w:pPr>
      <w:proofErr w:type="spellStart"/>
      <w:r w:rsidRPr="003774B0">
        <w:rPr>
          <w:b w:val="0"/>
          <w:sz w:val="24"/>
        </w:rPr>
        <w:t>Палтиевич</w:t>
      </w:r>
      <w:proofErr w:type="spellEnd"/>
      <w:r w:rsidRPr="003774B0">
        <w:rPr>
          <w:b w:val="0"/>
          <w:sz w:val="24"/>
        </w:rPr>
        <w:t xml:space="preserve"> Р.Л., Смирнов А.Т. Безопасность жизнедеятельности. Программы для образовательных учреждений среднего профессионального образования. –М.: Дрофа, 2010.</w:t>
      </w:r>
    </w:p>
    <w:p w:rsidR="00981A26" w:rsidRPr="003774B0" w:rsidRDefault="00981A26" w:rsidP="00496A02">
      <w:pPr>
        <w:tabs>
          <w:tab w:val="left" w:pos="709"/>
          <w:tab w:val="left" w:pos="851"/>
        </w:tabs>
        <w:ind w:firstLine="567"/>
        <w:jc w:val="both"/>
      </w:pPr>
      <w:r w:rsidRPr="003774B0">
        <w:rPr>
          <w:b/>
        </w:rPr>
        <w:t>Интернет-ресурсы</w:t>
      </w:r>
    </w:p>
    <w:p w:rsidR="00981A26" w:rsidRPr="003774B0" w:rsidRDefault="00981A26" w:rsidP="00496A02">
      <w:pPr>
        <w:numPr>
          <w:ilvl w:val="0"/>
          <w:numId w:val="19"/>
        </w:numPr>
        <w:tabs>
          <w:tab w:val="clear" w:pos="720"/>
          <w:tab w:val="num" w:pos="-851"/>
          <w:tab w:val="left" w:pos="709"/>
          <w:tab w:val="left" w:pos="851"/>
        </w:tabs>
        <w:ind w:left="0" w:firstLine="567"/>
      </w:pPr>
      <w:r w:rsidRPr="003774B0">
        <w:t xml:space="preserve">Законодательные основы безопасности жизнедеятельности. - </w:t>
      </w:r>
      <w:hyperlink r:id="rId12" w:history="1">
        <w:r w:rsidRPr="003774B0">
          <w:rPr>
            <w:rStyle w:val="af2"/>
          </w:rPr>
          <w:t>http://www.consultant.ru/popular</w:t>
        </w:r>
      </w:hyperlink>
      <w:r w:rsidRPr="003774B0">
        <w:t xml:space="preserve">;  </w:t>
      </w:r>
      <w:hyperlink r:id="rId13" w:history="1">
        <w:r w:rsidRPr="003774B0">
          <w:rPr>
            <w:rStyle w:val="af2"/>
          </w:rPr>
          <w:t>http://www.zakonrf.info</w:t>
        </w:r>
      </w:hyperlink>
    </w:p>
    <w:p w:rsidR="00981A26" w:rsidRPr="003774B0" w:rsidRDefault="00981A26" w:rsidP="00496A02">
      <w:pPr>
        <w:numPr>
          <w:ilvl w:val="0"/>
          <w:numId w:val="19"/>
        </w:numPr>
        <w:tabs>
          <w:tab w:val="clear" w:pos="720"/>
          <w:tab w:val="num" w:pos="-851"/>
          <w:tab w:val="left" w:pos="709"/>
          <w:tab w:val="left" w:pos="851"/>
        </w:tabs>
        <w:ind w:left="0" w:firstLine="567"/>
      </w:pPr>
      <w:r w:rsidRPr="003774B0">
        <w:t xml:space="preserve">Официальный сайт МЧС России: Видеоролики по безопасности жизнедеятельности. - </w:t>
      </w:r>
      <w:hyperlink r:id="rId14" w:history="1">
        <w:r w:rsidRPr="003774B0">
          <w:rPr>
            <w:rStyle w:val="af2"/>
          </w:rPr>
          <w:t>http://www.mchs.gov.ru/info/individual/rules/Videoroliki_po_bezopasnosti_zhiznedeja</w:t>
        </w:r>
      </w:hyperlink>
    </w:p>
    <w:p w:rsidR="00981A26" w:rsidRPr="003774B0" w:rsidRDefault="00981A26" w:rsidP="00981A26">
      <w:pPr>
        <w:numPr>
          <w:ilvl w:val="0"/>
          <w:numId w:val="19"/>
        </w:numPr>
        <w:tabs>
          <w:tab w:val="clear" w:pos="720"/>
          <w:tab w:val="num" w:pos="-851"/>
          <w:tab w:val="left" w:pos="851"/>
        </w:tabs>
        <w:ind w:left="0" w:firstLine="567"/>
      </w:pPr>
      <w:r w:rsidRPr="003774B0">
        <w:t xml:space="preserve">"Российское образование" - федеральный портал: Безопасность жизнедеятельности . - </w:t>
      </w:r>
      <w:hyperlink r:id="rId15" w:history="1">
        <w:r w:rsidRPr="003774B0">
          <w:rPr>
            <w:rStyle w:val="af2"/>
          </w:rPr>
          <w:t>http://www.edu.ru/modules.php?op=modload&amp;name=Web_Links&amp;file=index&amp;l_op=viewlink&amp;cid=1904&amp;fids[]=306</w:t>
        </w:r>
      </w:hyperlink>
    </w:p>
    <w:p w:rsidR="00981A26" w:rsidRPr="003774B0" w:rsidRDefault="00981A26" w:rsidP="00981A26">
      <w:pPr>
        <w:numPr>
          <w:ilvl w:val="0"/>
          <w:numId w:val="19"/>
        </w:numPr>
        <w:tabs>
          <w:tab w:val="clear" w:pos="720"/>
          <w:tab w:val="num" w:pos="-851"/>
          <w:tab w:val="left" w:pos="851"/>
        </w:tabs>
        <w:ind w:left="0" w:firstLine="567"/>
      </w:pPr>
      <w:r w:rsidRPr="003774B0">
        <w:t xml:space="preserve">Книги по безопасности жизнедеятельности. - </w:t>
      </w:r>
      <w:hyperlink r:id="rId16" w:history="1">
        <w:r w:rsidRPr="003774B0">
          <w:rPr>
            <w:rStyle w:val="af2"/>
          </w:rPr>
          <w:t>http://ohrana-bgd.narod.ru/knigiBGD.html</w:t>
        </w:r>
      </w:hyperlink>
    </w:p>
    <w:p w:rsidR="0052278B" w:rsidRPr="00C81EF0" w:rsidRDefault="00981A26" w:rsidP="00427404">
      <w:pPr>
        <w:numPr>
          <w:ilvl w:val="0"/>
          <w:numId w:val="19"/>
        </w:numPr>
        <w:tabs>
          <w:tab w:val="clear" w:pos="720"/>
          <w:tab w:val="num" w:pos="-851"/>
          <w:tab w:val="left" w:pos="851"/>
        </w:tabs>
        <w:ind w:left="0" w:firstLine="567"/>
        <w:rPr>
          <w:bCs/>
        </w:rPr>
      </w:pPr>
      <w:r w:rsidRPr="003774B0">
        <w:t xml:space="preserve">Безопасность жизнедеятельности. Модульная сайт-технология. -  </w:t>
      </w:r>
      <w:hyperlink r:id="rId17" w:history="1">
        <w:r w:rsidRPr="003774B0">
          <w:rPr>
            <w:rStyle w:val="af2"/>
          </w:rPr>
          <w:t>http://life-safety.ru/modulus/</w:t>
        </w:r>
      </w:hyperlink>
      <w:r w:rsidRPr="003774B0">
        <w:t xml:space="preserve"> </w:t>
      </w:r>
      <w:r w:rsidRPr="003774B0">
        <w:br w:type="page"/>
      </w:r>
    </w:p>
    <w:p w:rsidR="0052278B" w:rsidRPr="00064667" w:rsidRDefault="0052278B" w:rsidP="00064667">
      <w:pPr>
        <w:pStyle w:val="Default"/>
        <w:ind w:left="720"/>
        <w:rPr>
          <w:bCs/>
        </w:rPr>
      </w:pPr>
    </w:p>
    <w:p w:rsidR="00382866" w:rsidRPr="00382866" w:rsidRDefault="00382866" w:rsidP="00382866">
      <w:pPr>
        <w:keepNext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aps/>
          <w:kern w:val="1"/>
          <w:lang w:eastAsia="zh-CN"/>
        </w:rPr>
      </w:pPr>
      <w:r w:rsidRPr="00382866">
        <w:rPr>
          <w:b/>
          <w:bCs/>
          <w:caps/>
          <w:kern w:val="1"/>
          <w:lang w:eastAsia="zh-CN"/>
        </w:rPr>
        <w:t>4. Контроль и оценка результатов освоения УЧЕБНОЙ  Дисциплины</w:t>
      </w:r>
    </w:p>
    <w:p w:rsidR="00382866" w:rsidRPr="00382866" w:rsidRDefault="00382866" w:rsidP="00382866">
      <w:pPr>
        <w:keepNext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0"/>
        <w:rPr>
          <w:bCs/>
          <w:kern w:val="1"/>
          <w:lang w:eastAsia="zh-CN"/>
        </w:rPr>
      </w:pPr>
    </w:p>
    <w:p w:rsidR="00382866" w:rsidRPr="00382866" w:rsidRDefault="00382866" w:rsidP="00382866">
      <w:pPr>
        <w:keepNext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outlineLvl w:val="0"/>
        <w:rPr>
          <w:bCs/>
          <w:kern w:val="1"/>
          <w:lang w:eastAsia="zh-CN"/>
        </w:rPr>
      </w:pPr>
      <w:r w:rsidRPr="00382866">
        <w:rPr>
          <w:bCs/>
          <w:kern w:val="1"/>
          <w:lang w:eastAsia="zh-C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при написании контрольной работы</w:t>
      </w:r>
    </w:p>
    <w:p w:rsidR="00382866" w:rsidRPr="00382866" w:rsidRDefault="00382866" w:rsidP="00382866">
      <w:pPr>
        <w:rPr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382866" w:rsidRPr="00382866" w:rsidTr="00AF59F6">
        <w:trPr>
          <w:trHeight w:val="284"/>
        </w:trPr>
        <w:tc>
          <w:tcPr>
            <w:tcW w:w="4961" w:type="dxa"/>
          </w:tcPr>
          <w:p w:rsidR="00382866" w:rsidRPr="00382866" w:rsidRDefault="00382866" w:rsidP="00382866">
            <w:pPr>
              <w:rPr>
                <w:b/>
                <w:lang w:eastAsia="ar-SA"/>
              </w:rPr>
            </w:pPr>
            <w:r w:rsidRPr="00382866">
              <w:rPr>
                <w:b/>
                <w:lang w:eastAsia="ar-SA"/>
              </w:rPr>
              <w:t>Результаты обучения (освоенные умения, усвоенные знания)</w:t>
            </w:r>
          </w:p>
        </w:tc>
        <w:tc>
          <w:tcPr>
            <w:tcW w:w="4962" w:type="dxa"/>
          </w:tcPr>
          <w:p w:rsidR="00382866" w:rsidRPr="00382866" w:rsidRDefault="00382866" w:rsidP="00382866">
            <w:pPr>
              <w:rPr>
                <w:b/>
                <w:lang w:eastAsia="ar-SA"/>
              </w:rPr>
            </w:pPr>
            <w:r w:rsidRPr="00382866">
              <w:rPr>
                <w:b/>
                <w:lang w:eastAsia="ar-SA"/>
              </w:rPr>
              <w:t>Основные показатели оценки результата</w:t>
            </w:r>
          </w:p>
        </w:tc>
      </w:tr>
      <w:tr w:rsidR="00382866" w:rsidRPr="00382866" w:rsidTr="00AF59F6">
        <w:trPr>
          <w:trHeight w:val="284"/>
        </w:trPr>
        <w:tc>
          <w:tcPr>
            <w:tcW w:w="4961" w:type="dxa"/>
          </w:tcPr>
          <w:p w:rsidR="00382866" w:rsidRPr="00382866" w:rsidRDefault="00382866" w:rsidP="00382866">
            <w:pPr>
              <w:rPr>
                <w:lang w:eastAsia="zh-CN"/>
              </w:rPr>
            </w:pPr>
            <w:r w:rsidRPr="00382866">
              <w:rPr>
                <w:b/>
                <w:lang w:eastAsia="zh-CN"/>
              </w:rPr>
              <w:t>Уметь</w:t>
            </w:r>
            <w:r w:rsidRPr="00382866">
              <w:rPr>
                <w:lang w:eastAsia="zh-CN"/>
              </w:rPr>
              <w:t>:</w:t>
            </w:r>
          </w:p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  <w:r w:rsidRPr="00382866">
              <w:rPr>
                <w:lang w:eastAsia="zh-CN"/>
              </w:rPr>
              <w:t>применять средства пожаротушения, средства индивидуальной защиты и средства по борьбе с водой;</w:t>
            </w:r>
          </w:p>
        </w:tc>
        <w:tc>
          <w:tcPr>
            <w:tcW w:w="4962" w:type="dxa"/>
          </w:tcPr>
          <w:p w:rsidR="00382866" w:rsidRPr="00382866" w:rsidRDefault="00382866" w:rsidP="00382866">
            <w:pPr>
              <w:rPr>
                <w:lang w:eastAsia="ar-SA"/>
              </w:rPr>
            </w:pPr>
          </w:p>
          <w:p w:rsidR="00382866" w:rsidRPr="00382866" w:rsidRDefault="00382866" w:rsidP="00382866">
            <w:pPr>
              <w:rPr>
                <w:lang w:eastAsia="zh-CN"/>
              </w:rPr>
            </w:pPr>
            <w:r w:rsidRPr="00382866">
              <w:rPr>
                <w:lang w:eastAsia="ar-SA"/>
              </w:rPr>
              <w:t xml:space="preserve">Демонстрация умения пользоваться первичными средствами пожаротушения и оценка правильности их применения </w:t>
            </w:r>
          </w:p>
        </w:tc>
      </w:tr>
      <w:tr w:rsidR="00382866" w:rsidRPr="00382866" w:rsidTr="00AF59F6">
        <w:trPr>
          <w:trHeight w:val="284"/>
        </w:trPr>
        <w:tc>
          <w:tcPr>
            <w:tcW w:w="4961" w:type="dxa"/>
          </w:tcPr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  <w:r w:rsidRPr="00382866">
              <w:rPr>
                <w:lang w:eastAsia="zh-CN"/>
              </w:rPr>
              <w:t>использовать индивидуальные и коллективные спасательные средства;</w:t>
            </w:r>
          </w:p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</w:p>
        </w:tc>
        <w:tc>
          <w:tcPr>
            <w:tcW w:w="4962" w:type="dxa"/>
          </w:tcPr>
          <w:p w:rsidR="00382866" w:rsidRPr="00382866" w:rsidRDefault="00382866" w:rsidP="00382866">
            <w:pPr>
              <w:rPr>
                <w:lang w:eastAsia="zh-CN"/>
              </w:rPr>
            </w:pPr>
            <w:r w:rsidRPr="00382866">
              <w:rPr>
                <w:lang w:eastAsia="ar-SA"/>
              </w:rPr>
              <w:t>Демонстрация умения пользоваться индивидуальными и коллективными спасательными средствами.</w:t>
            </w:r>
          </w:p>
        </w:tc>
      </w:tr>
      <w:tr w:rsidR="00382866" w:rsidRPr="00382866" w:rsidTr="00AF59F6">
        <w:trPr>
          <w:trHeight w:val="284"/>
        </w:trPr>
        <w:tc>
          <w:tcPr>
            <w:tcW w:w="4961" w:type="dxa"/>
          </w:tcPr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  <w:r w:rsidRPr="00382866">
              <w:rPr>
                <w:lang w:eastAsia="zh-CN"/>
              </w:rPr>
              <w:t>спускать и поднимать шлюпки и управлять спасательными шлюпками на веслах, с мотором и под парусами;</w:t>
            </w:r>
          </w:p>
        </w:tc>
        <w:tc>
          <w:tcPr>
            <w:tcW w:w="4962" w:type="dxa"/>
          </w:tcPr>
          <w:p w:rsidR="00382866" w:rsidRPr="00382866" w:rsidRDefault="00382866" w:rsidP="00382866">
            <w:pPr>
              <w:rPr>
                <w:lang w:eastAsia="zh-CN"/>
              </w:rPr>
            </w:pPr>
            <w:r w:rsidRPr="00382866">
              <w:rPr>
                <w:lang w:eastAsia="ar-SA"/>
              </w:rPr>
              <w:t xml:space="preserve">Демонстрация умения пользоваться и управлять шлюпками </w:t>
            </w:r>
          </w:p>
        </w:tc>
      </w:tr>
      <w:tr w:rsidR="00382866" w:rsidRPr="00382866" w:rsidTr="00AF59F6">
        <w:trPr>
          <w:trHeight w:val="284"/>
        </w:trPr>
        <w:tc>
          <w:tcPr>
            <w:tcW w:w="4961" w:type="dxa"/>
          </w:tcPr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  <w:r w:rsidRPr="00382866">
              <w:rPr>
                <w:lang w:eastAsia="zh-CN"/>
              </w:rPr>
              <w:t>использовать аптечку первой помощи;</w:t>
            </w:r>
          </w:p>
          <w:p w:rsidR="00382866" w:rsidRPr="00382866" w:rsidRDefault="00382866" w:rsidP="00382866">
            <w:pPr>
              <w:rPr>
                <w:lang w:eastAsia="zh-CN"/>
              </w:rPr>
            </w:pPr>
          </w:p>
        </w:tc>
        <w:tc>
          <w:tcPr>
            <w:tcW w:w="4962" w:type="dxa"/>
          </w:tcPr>
          <w:p w:rsidR="00382866" w:rsidRPr="00382866" w:rsidRDefault="00382866" w:rsidP="00382866">
            <w:pPr>
              <w:rPr>
                <w:lang w:eastAsia="zh-CN"/>
              </w:rPr>
            </w:pPr>
            <w:r w:rsidRPr="00382866">
              <w:rPr>
                <w:lang w:eastAsia="ar-SA"/>
              </w:rPr>
              <w:t xml:space="preserve">Демонстрация умения оказывать первую помощь пострадавшим, </w:t>
            </w:r>
          </w:p>
        </w:tc>
      </w:tr>
      <w:tr w:rsidR="00382866" w:rsidRPr="00382866" w:rsidTr="00AF59F6">
        <w:trPr>
          <w:trHeight w:val="284"/>
        </w:trPr>
        <w:tc>
          <w:tcPr>
            <w:tcW w:w="4961" w:type="dxa"/>
          </w:tcPr>
          <w:p w:rsidR="00382866" w:rsidRPr="00382866" w:rsidRDefault="00382866" w:rsidP="00382866">
            <w:pPr>
              <w:rPr>
                <w:b/>
                <w:lang w:eastAsia="ar-SA"/>
              </w:rPr>
            </w:pPr>
            <w:r w:rsidRPr="00382866">
              <w:rPr>
                <w:b/>
                <w:lang w:eastAsia="ar-SA"/>
              </w:rPr>
              <w:t>Знать:</w:t>
            </w:r>
          </w:p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  <w:r w:rsidRPr="00382866">
              <w:rPr>
                <w:lang w:eastAsia="zh-CN"/>
              </w:rPr>
              <w:t>правила пожарной безопасности, производственной санитарии и гигиены труда на судне;</w:t>
            </w:r>
          </w:p>
        </w:tc>
        <w:tc>
          <w:tcPr>
            <w:tcW w:w="4962" w:type="dxa"/>
          </w:tcPr>
          <w:p w:rsidR="00382866" w:rsidRPr="00382866" w:rsidRDefault="00382866" w:rsidP="00382866">
            <w:pPr>
              <w:rPr>
                <w:lang w:eastAsia="zh-CN"/>
              </w:rPr>
            </w:pPr>
          </w:p>
          <w:p w:rsidR="00382866" w:rsidRPr="00382866" w:rsidRDefault="00382866" w:rsidP="00382866">
            <w:pPr>
              <w:rPr>
                <w:lang w:eastAsia="zh-CN"/>
              </w:rPr>
            </w:pPr>
            <w:r w:rsidRPr="00382866">
              <w:rPr>
                <w:lang w:eastAsia="zh-CN"/>
              </w:rPr>
              <w:t>Понимание правил пожарной безопасности, производственной санитарии и гигиены труда на судне</w:t>
            </w:r>
          </w:p>
        </w:tc>
      </w:tr>
      <w:tr w:rsidR="00382866" w:rsidRPr="00382866" w:rsidTr="00AF59F6">
        <w:trPr>
          <w:trHeight w:val="284"/>
        </w:trPr>
        <w:tc>
          <w:tcPr>
            <w:tcW w:w="4961" w:type="dxa"/>
          </w:tcPr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ar-SA"/>
              </w:rPr>
            </w:pPr>
            <w:r w:rsidRPr="00382866">
              <w:rPr>
                <w:lang w:eastAsia="zh-CN"/>
              </w:rPr>
              <w:t>расположение мест хранения аварийно-спасательных средств и средств пожаротушения, условия включения противопожарных, водоотливных систем, правила постановки аварийного пластыря, цементного ящика, приемы тушения пожаров;</w:t>
            </w:r>
          </w:p>
        </w:tc>
        <w:tc>
          <w:tcPr>
            <w:tcW w:w="4962" w:type="dxa"/>
          </w:tcPr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 w:rsidRPr="00382866">
              <w:rPr>
                <w:lang w:eastAsia="ar-SA"/>
              </w:rPr>
              <w:t xml:space="preserve">Знание </w:t>
            </w:r>
            <w:r w:rsidRPr="00382866">
              <w:rPr>
                <w:lang w:eastAsia="zh-CN"/>
              </w:rPr>
              <w:t>расположения мест хранения аварийно-спасательных средств и средств пожаротушения, а также условий включения противопожарных, водоотливных систем, правил постановки аварийного пластыря, цементного ящика, приемом тушения пожаров;</w:t>
            </w:r>
          </w:p>
        </w:tc>
      </w:tr>
      <w:tr w:rsidR="00382866" w:rsidRPr="00382866" w:rsidTr="00AF59F6">
        <w:trPr>
          <w:trHeight w:val="284"/>
        </w:trPr>
        <w:tc>
          <w:tcPr>
            <w:tcW w:w="4961" w:type="dxa"/>
          </w:tcPr>
          <w:p w:rsidR="00382866" w:rsidRPr="00382866" w:rsidRDefault="00382866" w:rsidP="003828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ar-SA"/>
              </w:rPr>
            </w:pPr>
            <w:r w:rsidRPr="00382866">
              <w:rPr>
                <w:lang w:eastAsia="zh-CN"/>
              </w:rPr>
              <w:t>приемы оказания первой помощи, индивидуальные приемы выживания, а также вопросы, касающиеся опасности для здоровья и личной безопасности;</w:t>
            </w:r>
          </w:p>
        </w:tc>
        <w:tc>
          <w:tcPr>
            <w:tcW w:w="4962" w:type="dxa"/>
          </w:tcPr>
          <w:p w:rsidR="00382866" w:rsidRPr="00382866" w:rsidRDefault="00382866" w:rsidP="00382866">
            <w:pPr>
              <w:rPr>
                <w:lang w:eastAsia="ar-SA"/>
              </w:rPr>
            </w:pPr>
            <w:r w:rsidRPr="00382866">
              <w:rPr>
                <w:lang w:eastAsia="ar-SA"/>
              </w:rPr>
              <w:t>Знание методов оказания первой помощи при различных травмах и заболеваниях</w:t>
            </w:r>
          </w:p>
        </w:tc>
      </w:tr>
      <w:tr w:rsidR="00900623" w:rsidRPr="00382866" w:rsidTr="00D238F0">
        <w:trPr>
          <w:trHeight w:val="284"/>
        </w:trPr>
        <w:tc>
          <w:tcPr>
            <w:tcW w:w="9923" w:type="dxa"/>
            <w:gridSpan w:val="2"/>
          </w:tcPr>
          <w:p w:rsidR="00900623" w:rsidRPr="00382866" w:rsidRDefault="00900623" w:rsidP="00382866">
            <w:pPr>
              <w:rPr>
                <w:lang w:eastAsia="ar-SA"/>
              </w:rPr>
            </w:pPr>
            <w:r>
              <w:rPr>
                <w:b/>
              </w:rPr>
              <w:t xml:space="preserve">Согласно ПДНВ-78 с поправками (Таблица </w:t>
            </w:r>
            <w:r>
              <w:rPr>
                <w:b/>
                <w:lang w:val="en-US"/>
              </w:rPr>
              <w:t>A</w:t>
            </w:r>
            <w:r w:rsidRPr="000A0FAD">
              <w:rPr>
                <w:b/>
              </w:rPr>
              <w:t>-</w:t>
            </w:r>
            <w:r>
              <w:rPr>
                <w:b/>
                <w:lang w:val="en-US"/>
              </w:rPr>
              <w:t>III</w:t>
            </w:r>
            <w:r w:rsidRPr="000A0FAD">
              <w:rPr>
                <w:b/>
              </w:rPr>
              <w:t>/</w:t>
            </w:r>
            <w:r>
              <w:rPr>
                <w:b/>
              </w:rPr>
              <w:t>4):</w:t>
            </w:r>
          </w:p>
        </w:tc>
      </w:tr>
    </w:tbl>
    <w:tbl>
      <w:tblPr>
        <w:tblStyle w:val="TableNormal"/>
        <w:tblW w:w="99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394"/>
        <w:gridCol w:w="4962"/>
      </w:tblGrid>
      <w:tr w:rsidR="00900623" w:rsidRPr="00900623" w:rsidTr="00900623">
        <w:trPr>
          <w:trHeight w:val="284"/>
        </w:trPr>
        <w:tc>
          <w:tcPr>
            <w:tcW w:w="9933" w:type="dxa"/>
            <w:gridSpan w:val="3"/>
          </w:tcPr>
          <w:p w:rsidR="00900623" w:rsidRPr="00900623" w:rsidRDefault="00900623" w:rsidP="00503D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Функция: Судовые механические установки на вспомогательном уровне </w:t>
            </w:r>
          </w:p>
        </w:tc>
      </w:tr>
      <w:tr w:rsidR="00900623" w:rsidRPr="00900623" w:rsidTr="00900623">
        <w:trPr>
          <w:trHeight w:val="2529"/>
        </w:trPr>
        <w:tc>
          <w:tcPr>
            <w:tcW w:w="577" w:type="dxa"/>
          </w:tcPr>
          <w:p w:rsidR="00900623" w:rsidRPr="00900623" w:rsidRDefault="00900623" w:rsidP="00503DAE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06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4394" w:type="dxa"/>
          </w:tcPr>
          <w:p w:rsidR="00900623" w:rsidRPr="00900623" w:rsidRDefault="00900623" w:rsidP="00503DAE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900623" w:rsidRPr="00900623" w:rsidRDefault="00900623" w:rsidP="00503D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00623" w:rsidRPr="00900623" w:rsidRDefault="00900623" w:rsidP="00503DAE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  <w:tc>
          <w:tcPr>
            <w:tcW w:w="4962" w:type="dxa"/>
          </w:tcPr>
          <w:p w:rsidR="00313196" w:rsidRPr="00313196" w:rsidRDefault="00313196" w:rsidP="00313196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четкая и точная, и в случае, если информация или инструкции по несению вахты неясно поняты, у лица командного состава, несущего вахту, запрашивается совет или разъяснение.</w:t>
            </w:r>
          </w:p>
          <w:p w:rsidR="00900623" w:rsidRPr="00900623" w:rsidRDefault="00313196" w:rsidP="00313196">
            <w:pPr>
              <w:pStyle w:val="TableParagraph"/>
              <w:ind w:left="57" w:right="95" w:firstLine="2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1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Несение, передача и уход с вахты соответствуют принятым практике и процедурам.</w:t>
            </w:r>
          </w:p>
        </w:tc>
      </w:tr>
    </w:tbl>
    <w:p w:rsidR="00AB0D03" w:rsidRDefault="00AB0D03" w:rsidP="00382866">
      <w:pPr>
        <w:rPr>
          <w:lang w:eastAsia="zh-CN"/>
        </w:rPr>
      </w:pPr>
    </w:p>
    <w:p w:rsidR="00AB0D03" w:rsidRDefault="00AB0D03">
      <w:pPr>
        <w:rPr>
          <w:lang w:eastAsia="zh-CN"/>
        </w:rPr>
      </w:pPr>
      <w:r>
        <w:rPr>
          <w:lang w:eastAsia="zh-CN"/>
        </w:rPr>
        <w:br w:type="page"/>
      </w:r>
    </w:p>
    <w:p w:rsidR="00AB0D03" w:rsidRPr="00007918" w:rsidRDefault="00AB0D03" w:rsidP="00AB0D03">
      <w:pPr>
        <w:jc w:val="center"/>
        <w:rPr>
          <w:b/>
        </w:rPr>
      </w:pPr>
      <w:r w:rsidRPr="00007918">
        <w:rPr>
          <w:b/>
        </w:rPr>
        <w:lastRenderedPageBreak/>
        <w:t xml:space="preserve">5.ЛИСТ ИЗМЕНЕНИЙ, ДОПОЛНЕНИЙ </w:t>
      </w:r>
    </w:p>
    <w:p w:rsidR="00AB0D03" w:rsidRPr="00007918" w:rsidRDefault="00AB0D03" w:rsidP="00AB0D03">
      <w:pPr>
        <w:jc w:val="center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AB0D03" w:rsidRPr="00007918" w:rsidTr="002D1E69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03" w:rsidRPr="00007918" w:rsidRDefault="00AB0D03" w:rsidP="002D1E69">
            <w:pPr>
              <w:pStyle w:val="1"/>
              <w:snapToGrid w:val="0"/>
              <w:ind w:firstLine="0"/>
              <w:rPr>
                <w:b/>
              </w:rPr>
            </w:pPr>
            <w:r w:rsidRPr="00007918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03" w:rsidRPr="00007918" w:rsidRDefault="00AB0D03" w:rsidP="002D1E69">
            <w:pPr>
              <w:pStyle w:val="1"/>
              <w:snapToGrid w:val="0"/>
              <w:ind w:firstLine="34"/>
              <w:rPr>
                <w:b/>
              </w:rPr>
            </w:pPr>
            <w:r w:rsidRPr="00007918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03" w:rsidRPr="00007918" w:rsidRDefault="00AB0D03" w:rsidP="002D1E69">
            <w:pPr>
              <w:pStyle w:val="1"/>
              <w:snapToGrid w:val="0"/>
              <w:ind w:left="33" w:right="-108" w:firstLine="0"/>
              <w:rPr>
                <w:b/>
              </w:rPr>
            </w:pPr>
            <w:r w:rsidRPr="00007918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03" w:rsidRPr="00007918" w:rsidRDefault="00AB0D03" w:rsidP="002D1E69">
            <w:pPr>
              <w:pStyle w:val="1"/>
              <w:snapToGrid w:val="0"/>
              <w:ind w:firstLine="0"/>
              <w:rPr>
                <w:b/>
              </w:rPr>
            </w:pPr>
            <w:r w:rsidRPr="00007918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03" w:rsidRPr="00007918" w:rsidRDefault="00AB0D03" w:rsidP="002D1E69">
            <w:pPr>
              <w:pStyle w:val="1"/>
              <w:snapToGrid w:val="0"/>
              <w:ind w:firstLine="0"/>
              <w:rPr>
                <w:b/>
              </w:rPr>
            </w:pPr>
            <w:r w:rsidRPr="00007918">
              <w:t>Подпись лица, которое вносит изменения</w:t>
            </w:r>
          </w:p>
        </w:tc>
      </w:tr>
      <w:tr w:rsidR="00AB0D03" w:rsidRPr="00007918" w:rsidTr="002D1E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</w:pPr>
          </w:p>
        </w:tc>
      </w:tr>
      <w:tr w:rsidR="00AB0D03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</w:tr>
      <w:tr w:rsidR="00AB0D03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</w:tr>
      <w:tr w:rsidR="00AB0D03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</w:tr>
      <w:tr w:rsidR="00AB0D03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</w:tr>
      <w:tr w:rsidR="00AB0D03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</w:tr>
      <w:tr w:rsidR="00AB0D03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</w:tr>
      <w:tr w:rsidR="00AB0D03" w:rsidRPr="00007918" w:rsidTr="002D1E69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03" w:rsidRPr="00007918" w:rsidRDefault="00AB0D03" w:rsidP="002D1E69">
            <w:pPr>
              <w:jc w:val="both"/>
              <w:rPr>
                <w:b/>
              </w:rPr>
            </w:pPr>
          </w:p>
        </w:tc>
      </w:tr>
    </w:tbl>
    <w:p w:rsidR="00382866" w:rsidRPr="00382866" w:rsidRDefault="00382866" w:rsidP="00382866">
      <w:pPr>
        <w:rPr>
          <w:lang w:eastAsia="zh-CN"/>
        </w:rPr>
      </w:pPr>
    </w:p>
    <w:sectPr w:rsidR="00382866" w:rsidRPr="00382866" w:rsidSect="00064667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01" w:rsidRDefault="00606101">
      <w:r>
        <w:separator/>
      </w:r>
    </w:p>
  </w:endnote>
  <w:endnote w:type="continuationSeparator" w:id="0">
    <w:p w:rsidR="00606101" w:rsidRDefault="0060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NewtonCSanPin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67" w:rsidRDefault="00064667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4667" w:rsidRDefault="00064667" w:rsidP="00C633F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667" w:rsidRDefault="00064667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0D03">
      <w:rPr>
        <w:rStyle w:val="af0"/>
        <w:noProof/>
      </w:rPr>
      <w:t>11</w:t>
    </w:r>
    <w:r>
      <w:rPr>
        <w:rStyle w:val="af0"/>
      </w:rPr>
      <w:fldChar w:fldCharType="end"/>
    </w:r>
  </w:p>
  <w:p w:rsidR="00064667" w:rsidRDefault="00064667" w:rsidP="00C633F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01" w:rsidRDefault="00606101">
      <w:r>
        <w:separator/>
      </w:r>
    </w:p>
  </w:footnote>
  <w:footnote w:type="continuationSeparator" w:id="0">
    <w:p w:rsidR="00606101" w:rsidRDefault="0060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1068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color w:val="auto"/>
      </w:rPr>
    </w:lvl>
  </w:abstractNum>
  <w:abstractNum w:abstractNumId="3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B"/>
    <w:multiLevelType w:val="singleLevel"/>
    <w:tmpl w:val="3648F7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color w:val="auto"/>
      </w:rPr>
    </w:lvl>
  </w:abstractNum>
  <w:abstractNum w:abstractNumId="5" w15:restartNumberingAfterBreak="0">
    <w:nsid w:val="07EE6E70"/>
    <w:multiLevelType w:val="hybridMultilevel"/>
    <w:tmpl w:val="283C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EBB4BD2"/>
    <w:multiLevelType w:val="hybridMultilevel"/>
    <w:tmpl w:val="7D08080A"/>
    <w:lvl w:ilvl="0" w:tplc="B8F049B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D2D57"/>
    <w:multiLevelType w:val="hybridMultilevel"/>
    <w:tmpl w:val="6302B9B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1D2572F"/>
    <w:multiLevelType w:val="hybridMultilevel"/>
    <w:tmpl w:val="DC56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BA582A"/>
    <w:multiLevelType w:val="hybridMultilevel"/>
    <w:tmpl w:val="F28EE7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DF6FC6"/>
    <w:multiLevelType w:val="hybridMultilevel"/>
    <w:tmpl w:val="7D2C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11C93"/>
    <w:multiLevelType w:val="hybridMultilevel"/>
    <w:tmpl w:val="57B4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E493B"/>
    <w:multiLevelType w:val="hybridMultilevel"/>
    <w:tmpl w:val="44AE4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5BA3"/>
    <w:multiLevelType w:val="hybridMultilevel"/>
    <w:tmpl w:val="81EE29EA"/>
    <w:lvl w:ilvl="0" w:tplc="958A4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D41D83"/>
    <w:multiLevelType w:val="multilevel"/>
    <w:tmpl w:val="AFC49B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B3E3D62"/>
    <w:multiLevelType w:val="hybridMultilevel"/>
    <w:tmpl w:val="4996900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6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20"/>
  </w:num>
  <w:num w:numId="14">
    <w:abstractNumId w:val="15"/>
  </w:num>
  <w:num w:numId="15">
    <w:abstractNumId w:val="17"/>
  </w:num>
  <w:num w:numId="16">
    <w:abstractNumId w:val="21"/>
  </w:num>
  <w:num w:numId="17">
    <w:abstractNumId w:val="0"/>
  </w:num>
  <w:num w:numId="18">
    <w:abstractNumId w:val="2"/>
  </w:num>
  <w:num w:numId="19">
    <w:abstractNumId w:val="3"/>
  </w:num>
  <w:num w:numId="20">
    <w:abstractNumId w:val="4"/>
  </w:num>
  <w:num w:numId="21">
    <w:abstractNumId w:val="19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6F1"/>
    <w:rsid w:val="00010B1D"/>
    <w:rsid w:val="00013A54"/>
    <w:rsid w:val="00015B4D"/>
    <w:rsid w:val="00016675"/>
    <w:rsid w:val="00024DE4"/>
    <w:rsid w:val="000257D0"/>
    <w:rsid w:val="0002665F"/>
    <w:rsid w:val="00030102"/>
    <w:rsid w:val="000317A9"/>
    <w:rsid w:val="00033BD9"/>
    <w:rsid w:val="00040E09"/>
    <w:rsid w:val="00043BCE"/>
    <w:rsid w:val="0004786A"/>
    <w:rsid w:val="0005036D"/>
    <w:rsid w:val="00052A45"/>
    <w:rsid w:val="0005406D"/>
    <w:rsid w:val="00060370"/>
    <w:rsid w:val="00064667"/>
    <w:rsid w:val="00064D79"/>
    <w:rsid w:val="0007474F"/>
    <w:rsid w:val="00074CF0"/>
    <w:rsid w:val="00077E6E"/>
    <w:rsid w:val="00080FA7"/>
    <w:rsid w:val="00081B36"/>
    <w:rsid w:val="00082BBC"/>
    <w:rsid w:val="0008446C"/>
    <w:rsid w:val="000929DA"/>
    <w:rsid w:val="000948D6"/>
    <w:rsid w:val="000A1231"/>
    <w:rsid w:val="000A28F1"/>
    <w:rsid w:val="000A4925"/>
    <w:rsid w:val="000A6417"/>
    <w:rsid w:val="000B187A"/>
    <w:rsid w:val="000B7686"/>
    <w:rsid w:val="000D5CDF"/>
    <w:rsid w:val="000D7ED6"/>
    <w:rsid w:val="000E198D"/>
    <w:rsid w:val="000E3F39"/>
    <w:rsid w:val="000E7389"/>
    <w:rsid w:val="000F1E74"/>
    <w:rsid w:val="000F370D"/>
    <w:rsid w:val="000F7263"/>
    <w:rsid w:val="000F74B1"/>
    <w:rsid w:val="000F75D7"/>
    <w:rsid w:val="00100584"/>
    <w:rsid w:val="00103B9F"/>
    <w:rsid w:val="00105D40"/>
    <w:rsid w:val="00105F48"/>
    <w:rsid w:val="00106480"/>
    <w:rsid w:val="001122E8"/>
    <w:rsid w:val="0011375E"/>
    <w:rsid w:val="001253B0"/>
    <w:rsid w:val="00127BA0"/>
    <w:rsid w:val="0014522E"/>
    <w:rsid w:val="001512E9"/>
    <w:rsid w:val="0015306F"/>
    <w:rsid w:val="00155DB6"/>
    <w:rsid w:val="00173DB2"/>
    <w:rsid w:val="001804CB"/>
    <w:rsid w:val="001A14F3"/>
    <w:rsid w:val="001A206E"/>
    <w:rsid w:val="001B26F1"/>
    <w:rsid w:val="001B40C3"/>
    <w:rsid w:val="001C46DE"/>
    <w:rsid w:val="001C4944"/>
    <w:rsid w:val="001C71CE"/>
    <w:rsid w:val="001D0E7B"/>
    <w:rsid w:val="001D2214"/>
    <w:rsid w:val="001E227C"/>
    <w:rsid w:val="001F2328"/>
    <w:rsid w:val="00206C48"/>
    <w:rsid w:val="00220E9B"/>
    <w:rsid w:val="0022405D"/>
    <w:rsid w:val="00224C28"/>
    <w:rsid w:val="0023389A"/>
    <w:rsid w:val="00244238"/>
    <w:rsid w:val="00245E1B"/>
    <w:rsid w:val="002560EA"/>
    <w:rsid w:val="00265AFD"/>
    <w:rsid w:val="00266D42"/>
    <w:rsid w:val="00273CF6"/>
    <w:rsid w:val="00277C6F"/>
    <w:rsid w:val="00282039"/>
    <w:rsid w:val="002830A1"/>
    <w:rsid w:val="00284296"/>
    <w:rsid w:val="002901CC"/>
    <w:rsid w:val="00293D28"/>
    <w:rsid w:val="002A118F"/>
    <w:rsid w:val="002B4C5E"/>
    <w:rsid w:val="002C0EE6"/>
    <w:rsid w:val="002C52BC"/>
    <w:rsid w:val="002D0793"/>
    <w:rsid w:val="002D5E22"/>
    <w:rsid w:val="002E53FA"/>
    <w:rsid w:val="002F07E2"/>
    <w:rsid w:val="002F10F6"/>
    <w:rsid w:val="002F118B"/>
    <w:rsid w:val="003029BA"/>
    <w:rsid w:val="00305050"/>
    <w:rsid w:val="00313196"/>
    <w:rsid w:val="003142AC"/>
    <w:rsid w:val="00314B5F"/>
    <w:rsid w:val="00321F63"/>
    <w:rsid w:val="003275AB"/>
    <w:rsid w:val="003277B5"/>
    <w:rsid w:val="0033349F"/>
    <w:rsid w:val="00334776"/>
    <w:rsid w:val="00335812"/>
    <w:rsid w:val="0033677B"/>
    <w:rsid w:val="00343B84"/>
    <w:rsid w:val="00345F7F"/>
    <w:rsid w:val="00347A1F"/>
    <w:rsid w:val="003509A1"/>
    <w:rsid w:val="00351E86"/>
    <w:rsid w:val="00353A62"/>
    <w:rsid w:val="003612A3"/>
    <w:rsid w:val="00363900"/>
    <w:rsid w:val="003648A6"/>
    <w:rsid w:val="00374875"/>
    <w:rsid w:val="00376E5E"/>
    <w:rsid w:val="00382866"/>
    <w:rsid w:val="00395AAD"/>
    <w:rsid w:val="003B2B6F"/>
    <w:rsid w:val="003B4EDB"/>
    <w:rsid w:val="003C2B76"/>
    <w:rsid w:val="003C5AF2"/>
    <w:rsid w:val="003D341E"/>
    <w:rsid w:val="003E0FBC"/>
    <w:rsid w:val="003E4797"/>
    <w:rsid w:val="003F71F0"/>
    <w:rsid w:val="00413F18"/>
    <w:rsid w:val="00417A06"/>
    <w:rsid w:val="0042381A"/>
    <w:rsid w:val="00433CFA"/>
    <w:rsid w:val="0043597A"/>
    <w:rsid w:val="00437670"/>
    <w:rsid w:val="00437846"/>
    <w:rsid w:val="00440B6C"/>
    <w:rsid w:val="004434D5"/>
    <w:rsid w:val="004502CD"/>
    <w:rsid w:val="00463EFB"/>
    <w:rsid w:val="00466613"/>
    <w:rsid w:val="00470413"/>
    <w:rsid w:val="004759F0"/>
    <w:rsid w:val="00480D6F"/>
    <w:rsid w:val="00481D2D"/>
    <w:rsid w:val="00492376"/>
    <w:rsid w:val="00492935"/>
    <w:rsid w:val="00492BE6"/>
    <w:rsid w:val="00496A02"/>
    <w:rsid w:val="004A0E22"/>
    <w:rsid w:val="004A3AC0"/>
    <w:rsid w:val="004A459E"/>
    <w:rsid w:val="004A5BBB"/>
    <w:rsid w:val="004B30B5"/>
    <w:rsid w:val="004B64C7"/>
    <w:rsid w:val="004B777A"/>
    <w:rsid w:val="004C3D21"/>
    <w:rsid w:val="004C79A1"/>
    <w:rsid w:val="004E2076"/>
    <w:rsid w:val="004E2AC6"/>
    <w:rsid w:val="004E2CCE"/>
    <w:rsid w:val="004E615E"/>
    <w:rsid w:val="004F4437"/>
    <w:rsid w:val="004F69AC"/>
    <w:rsid w:val="005040D8"/>
    <w:rsid w:val="005117A1"/>
    <w:rsid w:val="00512333"/>
    <w:rsid w:val="0051561E"/>
    <w:rsid w:val="00520784"/>
    <w:rsid w:val="0052278B"/>
    <w:rsid w:val="00531020"/>
    <w:rsid w:val="00534F73"/>
    <w:rsid w:val="005360BB"/>
    <w:rsid w:val="00541CAD"/>
    <w:rsid w:val="00544C57"/>
    <w:rsid w:val="00554353"/>
    <w:rsid w:val="00555C0F"/>
    <w:rsid w:val="005612DC"/>
    <w:rsid w:val="00572F8A"/>
    <w:rsid w:val="00575D89"/>
    <w:rsid w:val="0058449B"/>
    <w:rsid w:val="00586B54"/>
    <w:rsid w:val="00590A01"/>
    <w:rsid w:val="0059554C"/>
    <w:rsid w:val="005A6D17"/>
    <w:rsid w:val="005B1CFA"/>
    <w:rsid w:val="005B2AF9"/>
    <w:rsid w:val="005B445B"/>
    <w:rsid w:val="005B5F6C"/>
    <w:rsid w:val="005B643A"/>
    <w:rsid w:val="005C1794"/>
    <w:rsid w:val="005C18EA"/>
    <w:rsid w:val="005C1F76"/>
    <w:rsid w:val="005C6713"/>
    <w:rsid w:val="005D09B7"/>
    <w:rsid w:val="005D342B"/>
    <w:rsid w:val="005E4441"/>
    <w:rsid w:val="005E52F3"/>
    <w:rsid w:val="005F2A77"/>
    <w:rsid w:val="005F2CF8"/>
    <w:rsid w:val="005F4129"/>
    <w:rsid w:val="005F4EC1"/>
    <w:rsid w:val="00605D59"/>
    <w:rsid w:val="00606101"/>
    <w:rsid w:val="00607609"/>
    <w:rsid w:val="00614D0E"/>
    <w:rsid w:val="00616C1D"/>
    <w:rsid w:val="00620DBD"/>
    <w:rsid w:val="00620E82"/>
    <w:rsid w:val="0062110A"/>
    <w:rsid w:val="00621D35"/>
    <w:rsid w:val="006254FB"/>
    <w:rsid w:val="00627E4F"/>
    <w:rsid w:val="00631C7F"/>
    <w:rsid w:val="006320D4"/>
    <w:rsid w:val="00633A94"/>
    <w:rsid w:val="00640D1D"/>
    <w:rsid w:val="0064610C"/>
    <w:rsid w:val="006566F9"/>
    <w:rsid w:val="00657C33"/>
    <w:rsid w:val="006650DD"/>
    <w:rsid w:val="006662C9"/>
    <w:rsid w:val="0067408A"/>
    <w:rsid w:val="00680BB9"/>
    <w:rsid w:val="00681DAD"/>
    <w:rsid w:val="00685563"/>
    <w:rsid w:val="00691358"/>
    <w:rsid w:val="00692AF5"/>
    <w:rsid w:val="006A3648"/>
    <w:rsid w:val="006A4ACD"/>
    <w:rsid w:val="006A5323"/>
    <w:rsid w:val="006B0480"/>
    <w:rsid w:val="006B27A4"/>
    <w:rsid w:val="006C0AB2"/>
    <w:rsid w:val="006C0EF6"/>
    <w:rsid w:val="006C13F3"/>
    <w:rsid w:val="006D00A7"/>
    <w:rsid w:val="006D1102"/>
    <w:rsid w:val="006D55CF"/>
    <w:rsid w:val="006D5E18"/>
    <w:rsid w:val="006E4403"/>
    <w:rsid w:val="006E581D"/>
    <w:rsid w:val="006E58D4"/>
    <w:rsid w:val="006E61C0"/>
    <w:rsid w:val="006F0E84"/>
    <w:rsid w:val="006F73C1"/>
    <w:rsid w:val="00700E40"/>
    <w:rsid w:val="00703E76"/>
    <w:rsid w:val="007041B2"/>
    <w:rsid w:val="0070590E"/>
    <w:rsid w:val="0071037B"/>
    <w:rsid w:val="0071553F"/>
    <w:rsid w:val="007256E3"/>
    <w:rsid w:val="0072677E"/>
    <w:rsid w:val="007304F3"/>
    <w:rsid w:val="00730538"/>
    <w:rsid w:val="007323E9"/>
    <w:rsid w:val="0073399B"/>
    <w:rsid w:val="00735E94"/>
    <w:rsid w:val="00751C84"/>
    <w:rsid w:val="007575AF"/>
    <w:rsid w:val="00762D58"/>
    <w:rsid w:val="00763B52"/>
    <w:rsid w:val="00766D26"/>
    <w:rsid w:val="00776962"/>
    <w:rsid w:val="00780509"/>
    <w:rsid w:val="00791FBD"/>
    <w:rsid w:val="007920E0"/>
    <w:rsid w:val="00793311"/>
    <w:rsid w:val="00795791"/>
    <w:rsid w:val="007A7067"/>
    <w:rsid w:val="007A7C41"/>
    <w:rsid w:val="007B4EF6"/>
    <w:rsid w:val="007B579D"/>
    <w:rsid w:val="007C0912"/>
    <w:rsid w:val="007C509B"/>
    <w:rsid w:val="007D1F29"/>
    <w:rsid w:val="007D268A"/>
    <w:rsid w:val="007E2272"/>
    <w:rsid w:val="007E30AF"/>
    <w:rsid w:val="007E587B"/>
    <w:rsid w:val="007F58BA"/>
    <w:rsid w:val="0080190C"/>
    <w:rsid w:val="00805E49"/>
    <w:rsid w:val="0081131D"/>
    <w:rsid w:val="00814B45"/>
    <w:rsid w:val="008235DA"/>
    <w:rsid w:val="0083179C"/>
    <w:rsid w:val="008435E4"/>
    <w:rsid w:val="0084365A"/>
    <w:rsid w:val="008442B0"/>
    <w:rsid w:val="00847C99"/>
    <w:rsid w:val="008626F4"/>
    <w:rsid w:val="00863303"/>
    <w:rsid w:val="00864E08"/>
    <w:rsid w:val="00873FE3"/>
    <w:rsid w:val="00875219"/>
    <w:rsid w:val="008A6D9E"/>
    <w:rsid w:val="008B3081"/>
    <w:rsid w:val="008B3F69"/>
    <w:rsid w:val="008B4F42"/>
    <w:rsid w:val="008C004A"/>
    <w:rsid w:val="008D64B2"/>
    <w:rsid w:val="008D67E2"/>
    <w:rsid w:val="008E2112"/>
    <w:rsid w:val="008F61DA"/>
    <w:rsid w:val="00900623"/>
    <w:rsid w:val="009010E2"/>
    <w:rsid w:val="00911255"/>
    <w:rsid w:val="0091530A"/>
    <w:rsid w:val="00920355"/>
    <w:rsid w:val="00921902"/>
    <w:rsid w:val="00926963"/>
    <w:rsid w:val="009331B0"/>
    <w:rsid w:val="00933C2D"/>
    <w:rsid w:val="00946518"/>
    <w:rsid w:val="00947A84"/>
    <w:rsid w:val="00957766"/>
    <w:rsid w:val="00963770"/>
    <w:rsid w:val="00964095"/>
    <w:rsid w:val="00966270"/>
    <w:rsid w:val="009710D7"/>
    <w:rsid w:val="00973FC5"/>
    <w:rsid w:val="00981A26"/>
    <w:rsid w:val="009939C2"/>
    <w:rsid w:val="00995FD0"/>
    <w:rsid w:val="009A1D7C"/>
    <w:rsid w:val="009A52A2"/>
    <w:rsid w:val="009B059F"/>
    <w:rsid w:val="009B36B7"/>
    <w:rsid w:val="009B5AA0"/>
    <w:rsid w:val="009C7890"/>
    <w:rsid w:val="009D2311"/>
    <w:rsid w:val="009D543E"/>
    <w:rsid w:val="009E16AC"/>
    <w:rsid w:val="009E44A7"/>
    <w:rsid w:val="009E7B01"/>
    <w:rsid w:val="009F23F1"/>
    <w:rsid w:val="009F33E7"/>
    <w:rsid w:val="009F35F5"/>
    <w:rsid w:val="009F4A8A"/>
    <w:rsid w:val="00A01D81"/>
    <w:rsid w:val="00A108E0"/>
    <w:rsid w:val="00A1183A"/>
    <w:rsid w:val="00A2173A"/>
    <w:rsid w:val="00A2362E"/>
    <w:rsid w:val="00A27B2F"/>
    <w:rsid w:val="00A33DDA"/>
    <w:rsid w:val="00A41BDC"/>
    <w:rsid w:val="00A50E70"/>
    <w:rsid w:val="00A55148"/>
    <w:rsid w:val="00A55387"/>
    <w:rsid w:val="00A60F6E"/>
    <w:rsid w:val="00A651CB"/>
    <w:rsid w:val="00A707C2"/>
    <w:rsid w:val="00A74573"/>
    <w:rsid w:val="00A80DD3"/>
    <w:rsid w:val="00A81C54"/>
    <w:rsid w:val="00A873E7"/>
    <w:rsid w:val="00A905C0"/>
    <w:rsid w:val="00A9170F"/>
    <w:rsid w:val="00A91822"/>
    <w:rsid w:val="00A95C56"/>
    <w:rsid w:val="00A9784F"/>
    <w:rsid w:val="00AA482B"/>
    <w:rsid w:val="00AA54A8"/>
    <w:rsid w:val="00AA75E4"/>
    <w:rsid w:val="00AB0C38"/>
    <w:rsid w:val="00AB0D03"/>
    <w:rsid w:val="00AB2494"/>
    <w:rsid w:val="00AB4E57"/>
    <w:rsid w:val="00AC6519"/>
    <w:rsid w:val="00AD5BE3"/>
    <w:rsid w:val="00AE28E6"/>
    <w:rsid w:val="00AE3EE8"/>
    <w:rsid w:val="00AF0C9B"/>
    <w:rsid w:val="00B01DD9"/>
    <w:rsid w:val="00B039C1"/>
    <w:rsid w:val="00B06A4C"/>
    <w:rsid w:val="00B10359"/>
    <w:rsid w:val="00B16EBE"/>
    <w:rsid w:val="00B24148"/>
    <w:rsid w:val="00B2420E"/>
    <w:rsid w:val="00B31FF2"/>
    <w:rsid w:val="00B36EEF"/>
    <w:rsid w:val="00B455E3"/>
    <w:rsid w:val="00B56D52"/>
    <w:rsid w:val="00B6676D"/>
    <w:rsid w:val="00B67C40"/>
    <w:rsid w:val="00B70ED8"/>
    <w:rsid w:val="00B7342E"/>
    <w:rsid w:val="00B86673"/>
    <w:rsid w:val="00B86843"/>
    <w:rsid w:val="00B87620"/>
    <w:rsid w:val="00B90EA0"/>
    <w:rsid w:val="00BA1EEB"/>
    <w:rsid w:val="00BA428C"/>
    <w:rsid w:val="00BB1445"/>
    <w:rsid w:val="00BB1C5A"/>
    <w:rsid w:val="00BB25DA"/>
    <w:rsid w:val="00BB38A9"/>
    <w:rsid w:val="00BB5632"/>
    <w:rsid w:val="00BB6FC9"/>
    <w:rsid w:val="00BC0AAA"/>
    <w:rsid w:val="00BC2959"/>
    <w:rsid w:val="00BC631A"/>
    <w:rsid w:val="00BC7608"/>
    <w:rsid w:val="00BD2977"/>
    <w:rsid w:val="00BD4709"/>
    <w:rsid w:val="00BE4D0C"/>
    <w:rsid w:val="00BE5AC2"/>
    <w:rsid w:val="00BE6D72"/>
    <w:rsid w:val="00BF36F9"/>
    <w:rsid w:val="00BF6BDD"/>
    <w:rsid w:val="00C0365B"/>
    <w:rsid w:val="00C0740C"/>
    <w:rsid w:val="00C22C9F"/>
    <w:rsid w:val="00C317AE"/>
    <w:rsid w:val="00C33EE8"/>
    <w:rsid w:val="00C45BCD"/>
    <w:rsid w:val="00C52589"/>
    <w:rsid w:val="00C623B4"/>
    <w:rsid w:val="00C633FB"/>
    <w:rsid w:val="00C63DCC"/>
    <w:rsid w:val="00C6522E"/>
    <w:rsid w:val="00C72BCE"/>
    <w:rsid w:val="00C73A47"/>
    <w:rsid w:val="00C77BBE"/>
    <w:rsid w:val="00C81EF0"/>
    <w:rsid w:val="00C879D2"/>
    <w:rsid w:val="00C92169"/>
    <w:rsid w:val="00C92546"/>
    <w:rsid w:val="00C94FAB"/>
    <w:rsid w:val="00C958B5"/>
    <w:rsid w:val="00CA4E38"/>
    <w:rsid w:val="00CB0575"/>
    <w:rsid w:val="00CC1CCC"/>
    <w:rsid w:val="00CC332F"/>
    <w:rsid w:val="00CC4E0F"/>
    <w:rsid w:val="00CC64F5"/>
    <w:rsid w:val="00CC72E0"/>
    <w:rsid w:val="00CD1014"/>
    <w:rsid w:val="00CE188D"/>
    <w:rsid w:val="00CE4132"/>
    <w:rsid w:val="00CF2C46"/>
    <w:rsid w:val="00CF6184"/>
    <w:rsid w:val="00D04456"/>
    <w:rsid w:val="00D116F9"/>
    <w:rsid w:val="00D16550"/>
    <w:rsid w:val="00D179C7"/>
    <w:rsid w:val="00D2035F"/>
    <w:rsid w:val="00D237A4"/>
    <w:rsid w:val="00D2583E"/>
    <w:rsid w:val="00D360F6"/>
    <w:rsid w:val="00D36A41"/>
    <w:rsid w:val="00D40D81"/>
    <w:rsid w:val="00D57B49"/>
    <w:rsid w:val="00D665D1"/>
    <w:rsid w:val="00D66D86"/>
    <w:rsid w:val="00D709C2"/>
    <w:rsid w:val="00D73DA2"/>
    <w:rsid w:val="00D76E35"/>
    <w:rsid w:val="00D922EF"/>
    <w:rsid w:val="00D95CDF"/>
    <w:rsid w:val="00D968B3"/>
    <w:rsid w:val="00D97C6D"/>
    <w:rsid w:val="00DA60DF"/>
    <w:rsid w:val="00DB22CC"/>
    <w:rsid w:val="00DB26EB"/>
    <w:rsid w:val="00DB343C"/>
    <w:rsid w:val="00DB3D6F"/>
    <w:rsid w:val="00DB5F13"/>
    <w:rsid w:val="00DC51AB"/>
    <w:rsid w:val="00DD2ECB"/>
    <w:rsid w:val="00DE60B2"/>
    <w:rsid w:val="00DF0403"/>
    <w:rsid w:val="00DF1538"/>
    <w:rsid w:val="00DF4E91"/>
    <w:rsid w:val="00E057EE"/>
    <w:rsid w:val="00E10A04"/>
    <w:rsid w:val="00E1401B"/>
    <w:rsid w:val="00E177CE"/>
    <w:rsid w:val="00E20FC0"/>
    <w:rsid w:val="00E21C40"/>
    <w:rsid w:val="00E42B96"/>
    <w:rsid w:val="00E43964"/>
    <w:rsid w:val="00E441C2"/>
    <w:rsid w:val="00E53880"/>
    <w:rsid w:val="00E557C9"/>
    <w:rsid w:val="00E746F8"/>
    <w:rsid w:val="00E77988"/>
    <w:rsid w:val="00E8309F"/>
    <w:rsid w:val="00E854B7"/>
    <w:rsid w:val="00E929DC"/>
    <w:rsid w:val="00E9310F"/>
    <w:rsid w:val="00EA1BBF"/>
    <w:rsid w:val="00EA70D3"/>
    <w:rsid w:val="00EC0516"/>
    <w:rsid w:val="00EC6901"/>
    <w:rsid w:val="00ED0366"/>
    <w:rsid w:val="00ED3F41"/>
    <w:rsid w:val="00ED678C"/>
    <w:rsid w:val="00EE010E"/>
    <w:rsid w:val="00EE4315"/>
    <w:rsid w:val="00EE6453"/>
    <w:rsid w:val="00EF2EED"/>
    <w:rsid w:val="00EF39AE"/>
    <w:rsid w:val="00F015FF"/>
    <w:rsid w:val="00F02DDE"/>
    <w:rsid w:val="00F03990"/>
    <w:rsid w:val="00F04086"/>
    <w:rsid w:val="00F07702"/>
    <w:rsid w:val="00F07AA7"/>
    <w:rsid w:val="00F1353C"/>
    <w:rsid w:val="00F169A2"/>
    <w:rsid w:val="00F225DD"/>
    <w:rsid w:val="00F2508F"/>
    <w:rsid w:val="00F25BB6"/>
    <w:rsid w:val="00F276B8"/>
    <w:rsid w:val="00F30F09"/>
    <w:rsid w:val="00F34FB3"/>
    <w:rsid w:val="00F4008E"/>
    <w:rsid w:val="00F4731F"/>
    <w:rsid w:val="00F52BAA"/>
    <w:rsid w:val="00F7462A"/>
    <w:rsid w:val="00F76771"/>
    <w:rsid w:val="00F814A5"/>
    <w:rsid w:val="00F833D7"/>
    <w:rsid w:val="00F9151D"/>
    <w:rsid w:val="00F94C52"/>
    <w:rsid w:val="00FA0E1C"/>
    <w:rsid w:val="00FB6E93"/>
    <w:rsid w:val="00FC356F"/>
    <w:rsid w:val="00FC48AD"/>
    <w:rsid w:val="00FC4FEF"/>
    <w:rsid w:val="00FC746F"/>
    <w:rsid w:val="00FD00D5"/>
    <w:rsid w:val="00FE1807"/>
    <w:rsid w:val="00FF4D3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4E446EB-A897-4BCA-8776-9380F6F9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5C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14B45"/>
    <w:rPr>
      <w:color w:val="0000FF"/>
      <w:u w:val="single"/>
    </w:rPr>
  </w:style>
  <w:style w:type="paragraph" w:customStyle="1" w:styleId="Default">
    <w:name w:val="Default"/>
    <w:rsid w:val="003E47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link w:val="af4"/>
    <w:qFormat/>
    <w:rsid w:val="00440B6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7408A"/>
  </w:style>
  <w:style w:type="paragraph" w:styleId="af5">
    <w:name w:val="List Paragraph"/>
    <w:basedOn w:val="a"/>
    <w:qFormat/>
    <w:rsid w:val="0067408A"/>
    <w:pPr>
      <w:ind w:left="720"/>
      <w:contextualSpacing/>
    </w:pPr>
  </w:style>
  <w:style w:type="character" w:customStyle="1" w:styleId="10">
    <w:name w:val="Заголовок 1 Знак"/>
    <w:link w:val="1"/>
    <w:rsid w:val="00BA428C"/>
    <w:rPr>
      <w:sz w:val="24"/>
      <w:szCs w:val="24"/>
    </w:rPr>
  </w:style>
  <w:style w:type="character" w:customStyle="1" w:styleId="WW8Num8z2">
    <w:name w:val="WW8Num8z2"/>
    <w:rsid w:val="00981A26"/>
    <w:rPr>
      <w:rFonts w:ascii="Wingdings" w:hAnsi="Wingdings" w:cs="Wingdings"/>
    </w:rPr>
  </w:style>
  <w:style w:type="paragraph" w:customStyle="1" w:styleId="12">
    <w:name w:val="Заголовок1"/>
    <w:basedOn w:val="a"/>
    <w:next w:val="a8"/>
    <w:rsid w:val="00981A26"/>
    <w:pPr>
      <w:jc w:val="center"/>
    </w:pPr>
    <w:rPr>
      <w:b/>
      <w:bCs/>
      <w:sz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006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062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f4">
    <w:name w:val="Без интервала Знак"/>
    <w:link w:val="af3"/>
    <w:rsid w:val="00496A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onrf.inf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popular" TargetMode="External"/><Relationship Id="rId17" Type="http://schemas.openxmlformats.org/officeDocument/2006/relationships/hyperlink" Target="http://life-safety.ru/modul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hrana-bgd.narod.ru/knigiBG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modules.php?op=modload&amp;name=Web_Links&amp;file=index&amp;l_op=viewlink&amp;cid=1904&amp;fids%5b%5d=306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chs.gov.ru/info/individual/rules/Videoroliki_po_bezopasnosti_zhiznede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5A74-B2B3-4D01-9AF7-C6582AEE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Сервис</cp:lastModifiedBy>
  <cp:revision>6</cp:revision>
  <cp:lastPrinted>2017-10-02T08:27:00Z</cp:lastPrinted>
  <dcterms:created xsi:type="dcterms:W3CDTF">2017-10-02T08:27:00Z</dcterms:created>
  <dcterms:modified xsi:type="dcterms:W3CDTF">2019-07-08T08:40:00Z</dcterms:modified>
</cp:coreProperties>
</file>