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1A" w:rsidRPr="00E4571A" w:rsidRDefault="00E4571A" w:rsidP="00E4571A">
      <w:pPr>
        <w:widowControl w:val="0"/>
        <w:suppressAutoHyphens/>
        <w:snapToGrid w:val="0"/>
        <w:jc w:val="center"/>
        <w:rPr>
          <w:b/>
          <w:caps/>
          <w:lang w:eastAsia="ar-SA"/>
        </w:rPr>
      </w:pPr>
    </w:p>
    <w:p w:rsidR="00E4571A" w:rsidRPr="00E4571A" w:rsidRDefault="00E4571A" w:rsidP="00E4571A">
      <w:pPr>
        <w:widowControl w:val="0"/>
        <w:suppressAutoHyphens/>
        <w:snapToGrid w:val="0"/>
        <w:jc w:val="center"/>
        <w:rPr>
          <w:b/>
          <w:caps/>
          <w:lang w:eastAsia="ar-SA"/>
        </w:rPr>
      </w:pPr>
      <w:proofErr w:type="gramStart"/>
      <w:r w:rsidRPr="00E4571A">
        <w:rPr>
          <w:b/>
          <w:caps/>
          <w:lang w:eastAsia="ar-SA"/>
        </w:rPr>
        <w:t>ГОСУДАРСТВЕННОЕ  БЮДЖЕТНОЕ</w:t>
      </w:r>
      <w:proofErr w:type="gramEnd"/>
      <w:r w:rsidRPr="00E4571A">
        <w:rPr>
          <w:b/>
          <w:caps/>
          <w:lang w:eastAsia="ar-SA"/>
        </w:rPr>
        <w:t xml:space="preserve"> ПРОФЕССИОНАЛЬНОЕ </w:t>
      </w:r>
    </w:p>
    <w:p w:rsidR="00E4571A" w:rsidRPr="00E4571A" w:rsidRDefault="00E4571A" w:rsidP="00E4571A">
      <w:pPr>
        <w:widowControl w:val="0"/>
        <w:suppressAutoHyphens/>
        <w:snapToGrid w:val="0"/>
        <w:jc w:val="center"/>
        <w:rPr>
          <w:b/>
          <w:caps/>
          <w:lang w:eastAsia="ar-SA"/>
        </w:rPr>
      </w:pPr>
      <w:r w:rsidRPr="00E4571A">
        <w:rPr>
          <w:b/>
          <w:caps/>
          <w:lang w:eastAsia="ar-SA"/>
        </w:rPr>
        <w:t xml:space="preserve">ОБРАЗОВАТЕЛЬНОЕ УЧРЕЖДЕНИЕ рЕСПУБЛИКИ кРЫМ     </w:t>
      </w:r>
    </w:p>
    <w:p w:rsidR="00E4571A" w:rsidRPr="00E4571A" w:rsidRDefault="00E4571A" w:rsidP="00E4571A">
      <w:pPr>
        <w:widowControl w:val="0"/>
        <w:suppressAutoHyphens/>
        <w:snapToGrid w:val="0"/>
        <w:jc w:val="center"/>
        <w:rPr>
          <w:b/>
          <w:caps/>
          <w:lang w:eastAsia="ar-SA"/>
        </w:rPr>
      </w:pPr>
      <w:r w:rsidRPr="00E4571A">
        <w:rPr>
          <w:b/>
          <w:caps/>
          <w:lang w:eastAsia="ar-SA"/>
        </w:rPr>
        <w:t>«КЕРЧЕНСКИЙ МОРСКОЙ ТЕХНИЧЕСКИЙ КОЛЛЕДЖ»</w:t>
      </w:r>
    </w:p>
    <w:p w:rsidR="00E4571A" w:rsidRPr="00E4571A" w:rsidRDefault="00E4571A" w:rsidP="00E4571A">
      <w:pPr>
        <w:widowControl w:val="0"/>
        <w:tabs>
          <w:tab w:val="left" w:pos="5812"/>
        </w:tabs>
        <w:suppressAutoHyphens/>
        <w:snapToGrid w:val="0"/>
        <w:spacing w:line="300" w:lineRule="auto"/>
        <w:ind w:firstLine="720"/>
        <w:jc w:val="right"/>
        <w:rPr>
          <w:lang w:eastAsia="ar-SA"/>
        </w:rPr>
      </w:pPr>
      <w:r w:rsidRPr="00E4571A">
        <w:rPr>
          <w:lang w:eastAsia="ar-SA"/>
        </w:rPr>
        <w:tab/>
      </w:r>
    </w:p>
    <w:p w:rsidR="00E4571A" w:rsidRPr="00E4571A" w:rsidRDefault="00E4571A" w:rsidP="00E4571A">
      <w:pPr>
        <w:widowControl w:val="0"/>
        <w:tabs>
          <w:tab w:val="left" w:pos="5812"/>
        </w:tabs>
        <w:suppressAutoHyphens/>
        <w:snapToGrid w:val="0"/>
        <w:spacing w:after="200" w:line="300" w:lineRule="auto"/>
        <w:ind w:firstLine="720"/>
        <w:jc w:val="right"/>
        <w:rPr>
          <w:b/>
          <w:lang w:eastAsia="ar-SA"/>
        </w:rPr>
      </w:pPr>
    </w:p>
    <w:tbl>
      <w:tblPr>
        <w:tblW w:w="10173" w:type="dxa"/>
        <w:tblLayout w:type="fixed"/>
        <w:tblLook w:val="0000" w:firstRow="0" w:lastRow="0" w:firstColumn="0" w:lastColumn="0" w:noHBand="0" w:noVBand="0"/>
      </w:tblPr>
      <w:tblGrid>
        <w:gridCol w:w="4703"/>
        <w:gridCol w:w="5470"/>
      </w:tblGrid>
      <w:tr w:rsidR="00E4571A" w:rsidRPr="00E4571A" w:rsidTr="00B52139">
        <w:trPr>
          <w:trHeight w:val="1575"/>
        </w:trPr>
        <w:tc>
          <w:tcPr>
            <w:tcW w:w="4703" w:type="dxa"/>
          </w:tcPr>
          <w:p w:rsidR="00E4571A" w:rsidRPr="00E4571A" w:rsidRDefault="004E5B63" w:rsidP="00E4571A">
            <w:pPr>
              <w:widowControl w:val="0"/>
              <w:suppressAutoHyphens/>
              <w:snapToGrid w:val="0"/>
              <w:ind w:firstLine="142"/>
              <w:rPr>
                <w:b/>
                <w:lang w:eastAsia="ar-SA"/>
              </w:rPr>
            </w:pPr>
            <w:r>
              <w:rPr>
                <w:b/>
                <w:caps/>
                <w:noProof/>
                <w:lang w:eastAsia="ar-SA"/>
              </w:rPr>
              <w:drawing>
                <wp:anchor distT="0" distB="0" distL="114300" distR="114300" simplePos="0" relativeHeight="251657216" behindDoc="0" locked="0" layoutInCell="1" allowOverlap="1">
                  <wp:simplePos x="0" y="0"/>
                  <wp:positionH relativeFrom="column">
                    <wp:posOffset>-710565</wp:posOffset>
                  </wp:positionH>
                  <wp:positionV relativeFrom="paragraph">
                    <wp:posOffset>-1626235</wp:posOffset>
                  </wp:positionV>
                  <wp:extent cx="7534275" cy="106775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0" w:type="dxa"/>
          </w:tcPr>
          <w:p w:rsidR="00E4571A" w:rsidRPr="00E4571A" w:rsidRDefault="00E4571A" w:rsidP="00E4571A">
            <w:pPr>
              <w:widowControl w:val="0"/>
              <w:tabs>
                <w:tab w:val="left" w:pos="5812"/>
              </w:tabs>
              <w:suppressAutoHyphens/>
              <w:snapToGrid w:val="0"/>
              <w:spacing w:line="300" w:lineRule="auto"/>
              <w:ind w:firstLine="1676"/>
              <w:rPr>
                <w:b/>
                <w:lang w:eastAsia="ar-SA"/>
              </w:rPr>
            </w:pPr>
            <w:r w:rsidRPr="00E4571A">
              <w:rPr>
                <w:b/>
                <w:lang w:eastAsia="ar-SA"/>
              </w:rPr>
              <w:t>УТВЕРЖДАЮ</w:t>
            </w:r>
          </w:p>
          <w:p w:rsidR="00E4571A" w:rsidRPr="00E4571A" w:rsidRDefault="00E4571A" w:rsidP="00E4571A">
            <w:pPr>
              <w:widowControl w:val="0"/>
              <w:tabs>
                <w:tab w:val="left" w:pos="5812"/>
              </w:tabs>
              <w:suppressAutoHyphens/>
              <w:snapToGrid w:val="0"/>
              <w:spacing w:line="300" w:lineRule="auto"/>
              <w:ind w:firstLine="1676"/>
              <w:rPr>
                <w:lang w:eastAsia="ar-SA"/>
              </w:rPr>
            </w:pPr>
            <w:proofErr w:type="spellStart"/>
            <w:r w:rsidRPr="00E4571A">
              <w:rPr>
                <w:lang w:eastAsia="ar-SA"/>
              </w:rPr>
              <w:t>И.</w:t>
            </w:r>
            <w:proofErr w:type="gramStart"/>
            <w:r w:rsidRPr="00E4571A">
              <w:rPr>
                <w:lang w:eastAsia="ar-SA"/>
              </w:rPr>
              <w:t>о.директора</w:t>
            </w:r>
            <w:proofErr w:type="spellEnd"/>
            <w:proofErr w:type="gramEnd"/>
          </w:p>
          <w:p w:rsidR="00E4571A" w:rsidRPr="00E4571A" w:rsidRDefault="00E4571A" w:rsidP="00E4571A">
            <w:pPr>
              <w:widowControl w:val="0"/>
              <w:tabs>
                <w:tab w:val="left" w:pos="5812"/>
              </w:tabs>
              <w:suppressAutoHyphens/>
              <w:snapToGrid w:val="0"/>
              <w:spacing w:line="300" w:lineRule="auto"/>
              <w:ind w:firstLine="1676"/>
              <w:rPr>
                <w:lang w:eastAsia="ar-SA"/>
              </w:rPr>
            </w:pPr>
            <w:r w:rsidRPr="00E4571A">
              <w:rPr>
                <w:lang w:eastAsia="ar-SA"/>
              </w:rPr>
              <w:t>ГБП ОУ РК «КМТК»</w:t>
            </w:r>
          </w:p>
          <w:p w:rsidR="00E4571A" w:rsidRPr="00E4571A" w:rsidRDefault="00E4571A" w:rsidP="00E4571A">
            <w:pPr>
              <w:widowControl w:val="0"/>
              <w:tabs>
                <w:tab w:val="left" w:pos="5812"/>
              </w:tabs>
              <w:suppressAutoHyphens/>
              <w:snapToGrid w:val="0"/>
              <w:spacing w:line="300" w:lineRule="auto"/>
              <w:ind w:firstLine="1676"/>
              <w:rPr>
                <w:lang w:eastAsia="ar-SA"/>
              </w:rPr>
            </w:pPr>
            <w:r w:rsidRPr="00E4571A">
              <w:rPr>
                <w:lang w:eastAsia="ar-SA"/>
              </w:rPr>
              <w:t>_____________Е.А. Масленников</w:t>
            </w:r>
          </w:p>
          <w:p w:rsidR="00E4571A" w:rsidRPr="00E4571A" w:rsidRDefault="00E4571A" w:rsidP="00E4571A">
            <w:pPr>
              <w:widowControl w:val="0"/>
              <w:suppressAutoHyphens/>
              <w:snapToGrid w:val="0"/>
              <w:ind w:firstLine="1676"/>
              <w:rPr>
                <w:b/>
                <w:lang w:eastAsia="ar-SA"/>
              </w:rPr>
            </w:pPr>
            <w:r w:rsidRPr="00E4571A">
              <w:rPr>
                <w:lang w:eastAsia="ar-SA"/>
              </w:rPr>
              <w:t>«____</w:t>
            </w:r>
            <w:proofErr w:type="gramStart"/>
            <w:r w:rsidRPr="00E4571A">
              <w:rPr>
                <w:lang w:eastAsia="ar-SA"/>
              </w:rPr>
              <w:t>_»_</w:t>
            </w:r>
            <w:proofErr w:type="gramEnd"/>
            <w:r w:rsidRPr="00E4571A">
              <w:rPr>
                <w:lang w:eastAsia="ar-SA"/>
              </w:rPr>
              <w:t>_______    2018г.</w:t>
            </w:r>
          </w:p>
        </w:tc>
      </w:tr>
    </w:tbl>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bCs/>
          <w:caps/>
        </w:rPr>
      </w:pPr>
      <w:r w:rsidRPr="00E4571A">
        <w:rPr>
          <w:rFonts w:eastAsia="Calibri"/>
          <w:b/>
          <w:bCs/>
          <w:caps/>
        </w:rPr>
        <w:t>рабочая ПРОГРАММа учебной дисциплины</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i/>
          <w:iCs/>
          <w:caps/>
        </w:rPr>
      </w:pPr>
    </w:p>
    <w:p w:rsidR="00E4571A" w:rsidRPr="00E4571A" w:rsidRDefault="00E4571A" w:rsidP="00E4571A">
      <w:pPr>
        <w:widowControl w:val="0"/>
        <w:suppressAutoHyphens/>
        <w:autoSpaceDE w:val="0"/>
        <w:jc w:val="center"/>
        <w:rPr>
          <w:b/>
          <w:bCs/>
          <w:caps/>
          <w:lang w:eastAsia="zh-CN"/>
        </w:rPr>
      </w:pPr>
      <w:r w:rsidRPr="00E4571A">
        <w:rPr>
          <w:b/>
          <w:bCs/>
          <w:caps/>
          <w:lang w:eastAsia="zh-CN"/>
        </w:rPr>
        <w:t>ОП.</w:t>
      </w:r>
      <w:proofErr w:type="gramStart"/>
      <w:r w:rsidRPr="00E4571A">
        <w:rPr>
          <w:b/>
          <w:bCs/>
          <w:caps/>
          <w:lang w:eastAsia="zh-CN"/>
        </w:rPr>
        <w:t>08  безопасность</w:t>
      </w:r>
      <w:proofErr w:type="gramEnd"/>
      <w:r w:rsidRPr="00E4571A">
        <w:rPr>
          <w:b/>
          <w:bCs/>
          <w:caps/>
          <w:lang w:eastAsia="zh-CN"/>
        </w:rPr>
        <w:t xml:space="preserve"> жизнедеятельности</w:t>
      </w:r>
    </w:p>
    <w:p w:rsidR="00E4571A" w:rsidRPr="00E4571A" w:rsidRDefault="00E4571A" w:rsidP="00E4571A">
      <w:pPr>
        <w:suppressAutoHyphens/>
        <w:autoSpaceDE w:val="0"/>
        <w:rPr>
          <w:lang w:eastAsia="zh-CN"/>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caps/>
        </w:rPr>
      </w:pPr>
      <w:r w:rsidRPr="00E4571A">
        <w:rPr>
          <w:rFonts w:eastAsia="Calibri"/>
          <w:b/>
          <w:lang w:eastAsia="en-US"/>
        </w:rPr>
        <w:t xml:space="preserve">по специальности </w:t>
      </w:r>
      <w:r w:rsidRPr="00E4571A">
        <w:rPr>
          <w:rFonts w:eastAsia="Calibri"/>
          <w:b/>
          <w:lang w:eastAsia="zh-CN"/>
        </w:rPr>
        <w:t>26.02.05</w:t>
      </w:r>
      <w:proofErr w:type="gramStart"/>
      <w:r w:rsidRPr="00E4571A">
        <w:rPr>
          <w:rFonts w:eastAsia="Calibri"/>
          <w:b/>
          <w:lang w:eastAsia="zh-CN"/>
        </w:rPr>
        <w:t xml:space="preserve">   «</w:t>
      </w:r>
      <w:proofErr w:type="gramEnd"/>
      <w:r w:rsidRPr="00E4571A">
        <w:rPr>
          <w:rFonts w:eastAsia="Calibri"/>
          <w:b/>
          <w:lang w:eastAsia="zh-CN"/>
        </w:rPr>
        <w:t>Эксплуатация судовых энергетических установок»</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aps/>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sidRPr="00E4571A">
        <w:rPr>
          <w:bCs/>
          <w:lang w:eastAsia="ar-SA"/>
        </w:rPr>
        <w:t>Керчь 2018</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ar-SA"/>
        </w:rPr>
      </w:pPr>
      <w:r w:rsidRPr="00E4571A">
        <w:rPr>
          <w:bCs/>
          <w:lang w:eastAsia="ar-SA"/>
        </w:rPr>
        <w:br w:type="page"/>
      </w:r>
    </w:p>
    <w:p w:rsidR="00E4571A" w:rsidRPr="00E4571A" w:rsidRDefault="00D95388" w:rsidP="00E4571A">
      <w:pPr>
        <w:tabs>
          <w:tab w:val="left" w:pos="851"/>
        </w:tabs>
        <w:ind w:firstLine="567"/>
        <w:jc w:val="both"/>
      </w:pPr>
      <w:bookmarkStart w:id="0" w:name="_GoBack"/>
      <w:r>
        <w:rPr>
          <w:bCs/>
          <w:noProof/>
        </w:rPr>
        <w:lastRenderedPageBreak/>
        <w:drawing>
          <wp:anchor distT="0" distB="0" distL="114300" distR="114300" simplePos="0" relativeHeight="251658240" behindDoc="0" locked="0" layoutInCell="1" allowOverlap="1">
            <wp:simplePos x="0" y="0"/>
            <wp:positionH relativeFrom="column">
              <wp:posOffset>-720090</wp:posOffset>
            </wp:positionH>
            <wp:positionV relativeFrom="paragraph">
              <wp:posOffset>-360046</wp:posOffset>
            </wp:positionV>
            <wp:extent cx="7553325" cy="10678839"/>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563" cy="10691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4571A" w:rsidRPr="00E4571A">
        <w:rPr>
          <w:bCs/>
        </w:rPr>
        <w:t>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(ФГОС СПО) по специальности 26.02.05 «Эксплуатация судовых энергетических установок», утвержденного Приказом Министерства образования и науки РФ от 7 мая 2014 г. N 443</w:t>
      </w:r>
      <w:r w:rsidR="00E4571A" w:rsidRPr="00E4571A">
        <w:t>, зарегистрированного Министерством юстиции 03 июля 2014 г. № 32958 с учётом требований Международной Конвенции и Кодекса ПДНВ-78 с поправками.</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rPr>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r w:rsidRPr="00E4571A">
        <w:rPr>
          <w:b/>
          <w:lang w:eastAsia="zh-CN"/>
        </w:rPr>
        <w:t xml:space="preserve">Организация-разработчик: </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lang w:eastAsia="zh-CN"/>
        </w:rPr>
      </w:pPr>
      <w:r w:rsidRPr="00E4571A">
        <w:rPr>
          <w:lang w:eastAsia="zh-CN"/>
        </w:rPr>
        <w:t>Государственное бюджетное профессиональное образовательное учреждение Республики Крым «Керченский морской технический колледж»</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lang w:eastAsia="zh-CN"/>
        </w:rPr>
      </w:pP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b/>
          <w:lang w:eastAsia="zh-CN"/>
        </w:rPr>
      </w:pPr>
      <w:r w:rsidRPr="00E4571A">
        <w:rPr>
          <w:b/>
          <w:lang w:eastAsia="zh-CN"/>
        </w:rPr>
        <w:t xml:space="preserve">Разработчики: </w:t>
      </w:r>
    </w:p>
    <w:p w:rsidR="00E4571A" w:rsidRPr="00E4571A" w:rsidRDefault="00E4571A" w:rsidP="00E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31" w:firstLine="567"/>
        <w:jc w:val="both"/>
        <w:rPr>
          <w:lang w:eastAsia="zh-CN"/>
        </w:rPr>
      </w:pPr>
      <w:proofErr w:type="spellStart"/>
      <w:r w:rsidRPr="00E4571A">
        <w:rPr>
          <w:lang w:eastAsia="zh-CN"/>
        </w:rPr>
        <w:t>Димов</w:t>
      </w:r>
      <w:proofErr w:type="spellEnd"/>
      <w:r w:rsidRPr="00E4571A">
        <w:rPr>
          <w:lang w:eastAsia="zh-CN"/>
        </w:rPr>
        <w:t xml:space="preserve"> Андрей Иванович, преподаватель ГБП ОУ </w:t>
      </w:r>
      <w:proofErr w:type="gramStart"/>
      <w:r w:rsidRPr="00E4571A">
        <w:rPr>
          <w:lang w:eastAsia="zh-CN"/>
        </w:rPr>
        <w:t>РК  «</w:t>
      </w:r>
      <w:proofErr w:type="gramEnd"/>
      <w:r w:rsidRPr="00E4571A">
        <w:rPr>
          <w:lang w:eastAsia="zh-CN"/>
        </w:rPr>
        <w:t>КМТК».</w:t>
      </w: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567"/>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suppressAutoHyphens/>
        <w:ind w:firstLine="709"/>
        <w:jc w:val="both"/>
        <w:rPr>
          <w:rFonts w:eastAsia="SimSun"/>
          <w:kern w:val="1"/>
          <w:lang w:eastAsia="zh-CN" w:bidi="hi-IN"/>
        </w:rPr>
      </w:pP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zh-CN"/>
        </w:rPr>
      </w:pPr>
      <w:r w:rsidRPr="00E4571A">
        <w:rPr>
          <w:lang w:eastAsia="zh-CN"/>
        </w:rPr>
        <w:t xml:space="preserve">Программа рассмотрена и одобрена на заседании </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zh-CN"/>
        </w:rPr>
      </w:pPr>
      <w:r w:rsidRPr="00E4571A">
        <w:rPr>
          <w:lang w:eastAsia="zh-CN"/>
        </w:rPr>
        <w:t xml:space="preserve">МО преподавателей БЖ, ОБЖ, физической культуры </w:t>
      </w:r>
    </w:p>
    <w:p w:rsidR="00E4571A" w:rsidRPr="00E4571A" w:rsidRDefault="00E4571A" w:rsidP="00E457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zh-CN"/>
        </w:rPr>
      </w:pPr>
      <w:proofErr w:type="gramStart"/>
      <w:r w:rsidRPr="00E4571A">
        <w:rPr>
          <w:lang w:eastAsia="zh-CN"/>
        </w:rPr>
        <w:t>Протокол  №</w:t>
      </w:r>
      <w:proofErr w:type="gramEnd"/>
      <w:r w:rsidRPr="00E4571A">
        <w:rPr>
          <w:lang w:eastAsia="zh-CN"/>
        </w:rPr>
        <w:t xml:space="preserve"> ___  от «___» ____________ 2018 г. </w:t>
      </w:r>
    </w:p>
    <w:p w:rsidR="00E4571A" w:rsidRPr="00E4571A" w:rsidRDefault="00E4571A" w:rsidP="00E457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outlineLvl w:val="0"/>
        <w:rPr>
          <w:b/>
          <w:lang w:eastAsia="zh-CN"/>
        </w:rPr>
      </w:pPr>
      <w:r w:rsidRPr="00E4571A">
        <w:rPr>
          <w:lang w:eastAsia="zh-CN"/>
        </w:rPr>
        <w:t xml:space="preserve">Председатель МЦК__________________В.В. </w:t>
      </w:r>
      <w:proofErr w:type="spellStart"/>
      <w:r w:rsidRPr="00E4571A">
        <w:rPr>
          <w:lang w:eastAsia="zh-CN"/>
        </w:rPr>
        <w:t>Чухрий</w:t>
      </w:r>
      <w:proofErr w:type="spellEnd"/>
    </w:p>
    <w:p w:rsidR="00E4571A" w:rsidRPr="00E4571A" w:rsidRDefault="00E4571A" w:rsidP="00E4571A">
      <w:pPr>
        <w:keepNext/>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2"/>
        <w:jc w:val="center"/>
        <w:outlineLvl w:val="0"/>
        <w:rPr>
          <w:b/>
          <w:lang w:eastAsia="zh-CN"/>
        </w:rPr>
      </w:pPr>
    </w:p>
    <w:p w:rsidR="00E4571A" w:rsidRPr="00E4571A" w:rsidRDefault="00E4571A" w:rsidP="00E4571A">
      <w:pPr>
        <w:keepNext/>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32"/>
        <w:jc w:val="center"/>
        <w:outlineLvl w:val="0"/>
        <w:rPr>
          <w:b/>
          <w:lang w:eastAsia="zh-CN"/>
        </w:rPr>
      </w:pPr>
    </w:p>
    <w:p w:rsidR="00E4571A" w:rsidRPr="00E4571A" w:rsidRDefault="00E4571A" w:rsidP="00E4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544"/>
        <w:jc w:val="both"/>
        <w:rPr>
          <w:lang w:eastAsia="ar-SA"/>
        </w:rPr>
      </w:pPr>
      <w:r w:rsidRPr="00E4571A">
        <w:rPr>
          <w:lang w:eastAsia="ar-SA"/>
        </w:rPr>
        <w:t>Программа рекомендована к утверждению на заседании</w:t>
      </w:r>
    </w:p>
    <w:p w:rsidR="00E4571A" w:rsidRPr="00E4571A" w:rsidRDefault="00E4571A" w:rsidP="00E4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544"/>
        <w:jc w:val="both"/>
        <w:rPr>
          <w:lang w:eastAsia="zh-CN"/>
        </w:rPr>
      </w:pPr>
      <w:r w:rsidRPr="00E4571A">
        <w:rPr>
          <w:lang w:eastAsia="ar-SA"/>
        </w:rPr>
        <w:t>Методического совета ГБП ОУ РК «КМТК»</w:t>
      </w:r>
    </w:p>
    <w:p w:rsidR="00E4571A" w:rsidRPr="00E4571A" w:rsidRDefault="00E4571A" w:rsidP="00E45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544"/>
        <w:jc w:val="both"/>
        <w:rPr>
          <w:lang w:eastAsia="zh-CN"/>
        </w:rPr>
      </w:pPr>
      <w:proofErr w:type="gramStart"/>
      <w:r w:rsidRPr="00E4571A">
        <w:rPr>
          <w:lang w:eastAsia="zh-CN"/>
        </w:rPr>
        <w:t>Протокол  №</w:t>
      </w:r>
      <w:proofErr w:type="gramEnd"/>
      <w:r w:rsidRPr="00E4571A">
        <w:rPr>
          <w:lang w:eastAsia="zh-CN"/>
        </w:rPr>
        <w:t xml:space="preserve"> __  от «____» ___________ 2018 г. </w:t>
      </w: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r w:rsidRPr="00E4571A">
        <w:rPr>
          <w:lang w:eastAsia="ar-SA"/>
        </w:rPr>
        <w:t xml:space="preserve">Председатель МС ________________ Е.Н. Сайко </w:t>
      </w: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p>
    <w:p w:rsidR="00E4571A" w:rsidRPr="00E4571A" w:rsidRDefault="00E4571A" w:rsidP="00E4571A">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p>
    <w:p w:rsidR="00E4571A" w:rsidRPr="00E4571A" w:rsidRDefault="00E4571A" w:rsidP="00E4571A">
      <w:pPr>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r w:rsidRPr="00E4571A">
        <w:rPr>
          <w:lang w:eastAsia="ar-SA"/>
        </w:rPr>
        <w:t>«Согласовано»</w:t>
      </w:r>
    </w:p>
    <w:p w:rsidR="00E4571A" w:rsidRPr="00E4571A" w:rsidRDefault="00E4571A" w:rsidP="00E4571A">
      <w:pPr>
        <w:shd w:val="clear" w:color="auto" w:fill="FFFFFF"/>
        <w:tabs>
          <w:tab w:val="left" w:pos="9160"/>
          <w:tab w:val="left" w:pos="10076"/>
          <w:tab w:val="left" w:pos="10992"/>
          <w:tab w:val="left" w:pos="11908"/>
          <w:tab w:val="left" w:pos="12824"/>
          <w:tab w:val="left" w:pos="13740"/>
          <w:tab w:val="left" w:pos="14656"/>
        </w:tabs>
        <w:suppressAutoHyphens/>
        <w:autoSpaceDE w:val="0"/>
        <w:jc w:val="both"/>
        <w:rPr>
          <w:lang w:eastAsia="ar-SA"/>
        </w:rPr>
      </w:pPr>
      <w:r w:rsidRPr="00E4571A">
        <w:rPr>
          <w:lang w:eastAsia="ar-SA"/>
        </w:rPr>
        <w:t>Зам. директора по УР ГБП ОУ РК «КМТК»</w:t>
      </w:r>
    </w:p>
    <w:p w:rsidR="00E4571A" w:rsidRPr="00E4571A" w:rsidRDefault="00E4571A" w:rsidP="00E4571A">
      <w:pPr>
        <w:shd w:val="clear" w:color="auto" w:fill="FFFFFF"/>
        <w:tabs>
          <w:tab w:val="left" w:pos="9160"/>
          <w:tab w:val="left" w:pos="10076"/>
          <w:tab w:val="left" w:pos="10992"/>
          <w:tab w:val="left" w:pos="11908"/>
          <w:tab w:val="left" w:pos="12824"/>
          <w:tab w:val="left" w:pos="13740"/>
          <w:tab w:val="left" w:pos="14656"/>
        </w:tabs>
        <w:suppressAutoHyphens/>
        <w:autoSpaceDE w:val="0"/>
        <w:jc w:val="both"/>
        <w:rPr>
          <w:i/>
          <w:caps/>
          <w:lang w:eastAsia="zh-CN"/>
        </w:rPr>
      </w:pPr>
      <w:r w:rsidRPr="00E4571A">
        <w:rPr>
          <w:lang w:eastAsia="ar-SA"/>
        </w:rPr>
        <w:t xml:space="preserve">________________ И.В. </w:t>
      </w:r>
      <w:proofErr w:type="spellStart"/>
      <w:r w:rsidRPr="00E4571A">
        <w:rPr>
          <w:lang w:eastAsia="ar-SA"/>
        </w:rPr>
        <w:t>Жигилий</w:t>
      </w:r>
      <w:proofErr w:type="spellEnd"/>
    </w:p>
    <w:p w:rsidR="00E4571A" w:rsidRPr="00E4571A" w:rsidRDefault="00E4571A" w:rsidP="00E4571A">
      <w:pPr>
        <w:widowControl w:val="0"/>
        <w:suppressAutoHyphens/>
        <w:snapToGrid w:val="0"/>
        <w:spacing w:line="360" w:lineRule="auto"/>
        <w:jc w:val="center"/>
        <w:rPr>
          <w:bCs/>
          <w:lang w:eastAsia="ar-SA"/>
        </w:rPr>
      </w:pPr>
      <w:r w:rsidRPr="00E4571A">
        <w:rPr>
          <w:bCs/>
          <w:i/>
        </w:rPr>
        <w:br w:type="page"/>
      </w:r>
    </w:p>
    <w:tbl>
      <w:tblPr>
        <w:tblW w:w="0" w:type="auto"/>
        <w:tblLook w:val="01E0" w:firstRow="1" w:lastRow="1" w:firstColumn="1" w:lastColumn="1" w:noHBand="0" w:noVBand="0"/>
      </w:tblPr>
      <w:tblGrid>
        <w:gridCol w:w="1144"/>
        <w:gridCol w:w="6998"/>
        <w:gridCol w:w="1903"/>
      </w:tblGrid>
      <w:tr w:rsidR="00F95ED4" w:rsidRPr="00047BED" w:rsidTr="000D6A68">
        <w:trPr>
          <w:trHeight w:val="699"/>
        </w:trPr>
        <w:tc>
          <w:tcPr>
            <w:tcW w:w="7668" w:type="dxa"/>
            <w:gridSpan w:val="2"/>
            <w:shd w:val="clear" w:color="auto" w:fill="auto"/>
          </w:tcPr>
          <w:p w:rsidR="00F95ED4" w:rsidRPr="00047BED" w:rsidRDefault="00F95ED4" w:rsidP="000D6A68">
            <w:pPr>
              <w:pStyle w:val="1"/>
              <w:spacing w:line="0" w:lineRule="atLeast"/>
              <w:ind w:left="284" w:firstLine="0"/>
              <w:jc w:val="center"/>
              <w:rPr>
                <w:b/>
                <w:caps/>
              </w:rPr>
            </w:pPr>
            <w:r w:rsidRPr="002B5690">
              <w:rPr>
                <w:b/>
                <w:caps/>
              </w:rPr>
              <w:lastRenderedPageBreak/>
              <w:t>СОДЕРЖАНИЕ</w:t>
            </w:r>
          </w:p>
        </w:tc>
        <w:tc>
          <w:tcPr>
            <w:tcW w:w="1903" w:type="dxa"/>
            <w:shd w:val="clear" w:color="auto" w:fill="auto"/>
          </w:tcPr>
          <w:p w:rsidR="00F95ED4" w:rsidRPr="00047BED" w:rsidRDefault="00F95ED4" w:rsidP="000D6A68">
            <w:pPr>
              <w:spacing w:line="0" w:lineRule="atLeast"/>
              <w:jc w:val="center"/>
              <w:rPr>
                <w:b/>
              </w:rPr>
            </w:pPr>
          </w:p>
        </w:tc>
      </w:tr>
      <w:tr w:rsidR="00F95ED4" w:rsidRPr="00047BED" w:rsidTr="000D6A68">
        <w:tc>
          <w:tcPr>
            <w:tcW w:w="7668" w:type="dxa"/>
            <w:gridSpan w:val="2"/>
            <w:shd w:val="clear" w:color="auto" w:fill="auto"/>
          </w:tcPr>
          <w:p w:rsidR="00F95ED4" w:rsidRPr="00047BED" w:rsidRDefault="00F95ED4" w:rsidP="000D6A68">
            <w:pPr>
              <w:pStyle w:val="1"/>
              <w:spacing w:line="0" w:lineRule="atLeast"/>
              <w:ind w:left="284" w:firstLine="0"/>
              <w:jc w:val="both"/>
              <w:rPr>
                <w:b/>
                <w:caps/>
              </w:rPr>
            </w:pPr>
          </w:p>
        </w:tc>
        <w:tc>
          <w:tcPr>
            <w:tcW w:w="1903" w:type="dxa"/>
            <w:shd w:val="clear" w:color="auto" w:fill="auto"/>
          </w:tcPr>
          <w:p w:rsidR="00F95ED4" w:rsidRDefault="00F95ED4" w:rsidP="000D6A68">
            <w:pPr>
              <w:spacing w:line="0" w:lineRule="atLeast"/>
              <w:jc w:val="center"/>
              <w:rPr>
                <w:b/>
              </w:rPr>
            </w:pPr>
            <w:r w:rsidRPr="00047BED">
              <w:rPr>
                <w:b/>
              </w:rPr>
              <w:t>СТР.</w:t>
            </w:r>
          </w:p>
          <w:p w:rsidR="00F95ED4" w:rsidRPr="00047BED" w:rsidRDefault="00F95ED4" w:rsidP="000D6A68">
            <w:pPr>
              <w:spacing w:line="0" w:lineRule="atLeast"/>
              <w:jc w:val="center"/>
              <w:rPr>
                <w:b/>
              </w:rPr>
            </w:pPr>
          </w:p>
        </w:tc>
      </w:tr>
      <w:tr w:rsidR="00F95ED4" w:rsidRPr="00047BED" w:rsidTr="000D6A68">
        <w:tc>
          <w:tcPr>
            <w:tcW w:w="675" w:type="dxa"/>
            <w:shd w:val="clear" w:color="auto" w:fill="auto"/>
          </w:tcPr>
          <w:p w:rsidR="00F95ED4" w:rsidRPr="00047BED" w:rsidRDefault="00F95ED4" w:rsidP="000D6A68">
            <w:pPr>
              <w:pStyle w:val="1"/>
              <w:numPr>
                <w:ilvl w:val="0"/>
                <w:numId w:val="2"/>
              </w:numPr>
              <w:spacing w:line="0" w:lineRule="atLeast"/>
              <w:jc w:val="both"/>
              <w:rPr>
                <w:b/>
                <w:caps/>
              </w:rPr>
            </w:pPr>
          </w:p>
        </w:tc>
        <w:tc>
          <w:tcPr>
            <w:tcW w:w="6993" w:type="dxa"/>
            <w:shd w:val="clear" w:color="auto" w:fill="auto"/>
          </w:tcPr>
          <w:p w:rsidR="00F95ED4" w:rsidRDefault="00F95ED4" w:rsidP="000D6A68">
            <w:pPr>
              <w:spacing w:line="0" w:lineRule="atLeast"/>
              <w:rPr>
                <w:b/>
                <w:caps/>
              </w:rPr>
            </w:pPr>
            <w:r w:rsidRPr="00047BED">
              <w:rPr>
                <w:b/>
                <w:caps/>
              </w:rPr>
              <w:t>ПАСПОРТ ПРОГРАММЫ УЧЕБНОЙ ДИСЦИПЛИНЫ</w:t>
            </w:r>
          </w:p>
          <w:p w:rsidR="00F95ED4" w:rsidRPr="00047BED" w:rsidRDefault="00F95ED4" w:rsidP="000D6A68">
            <w:pPr>
              <w:spacing w:line="0" w:lineRule="atLeast"/>
            </w:pPr>
          </w:p>
        </w:tc>
        <w:tc>
          <w:tcPr>
            <w:tcW w:w="1903" w:type="dxa"/>
            <w:shd w:val="clear" w:color="auto" w:fill="auto"/>
          </w:tcPr>
          <w:p w:rsidR="00F95ED4" w:rsidRPr="00047BED" w:rsidRDefault="00F95ED4" w:rsidP="000D6A68">
            <w:pPr>
              <w:spacing w:line="0" w:lineRule="atLeast"/>
              <w:jc w:val="center"/>
              <w:rPr>
                <w:b/>
              </w:rPr>
            </w:pPr>
            <w:r>
              <w:rPr>
                <w:b/>
              </w:rPr>
              <w:t>4</w:t>
            </w:r>
          </w:p>
        </w:tc>
      </w:tr>
      <w:tr w:rsidR="00F95ED4" w:rsidRPr="00047BED" w:rsidTr="000D6A68">
        <w:tc>
          <w:tcPr>
            <w:tcW w:w="670" w:type="dxa"/>
            <w:shd w:val="clear" w:color="auto" w:fill="auto"/>
          </w:tcPr>
          <w:p w:rsidR="00F95ED4" w:rsidRDefault="00F95ED4" w:rsidP="000D6A68">
            <w:pPr>
              <w:pStyle w:val="1"/>
              <w:numPr>
                <w:ilvl w:val="0"/>
                <w:numId w:val="2"/>
              </w:numPr>
              <w:spacing w:line="0" w:lineRule="atLeast"/>
              <w:jc w:val="both"/>
              <w:rPr>
                <w:b/>
                <w:caps/>
              </w:rPr>
            </w:pPr>
          </w:p>
          <w:p w:rsidR="00F95ED4" w:rsidRPr="00047BED" w:rsidRDefault="00F95ED4" w:rsidP="000D6A68">
            <w:pPr>
              <w:pStyle w:val="1"/>
              <w:spacing w:line="0" w:lineRule="atLeast"/>
              <w:ind w:firstLine="0"/>
              <w:jc w:val="both"/>
              <w:rPr>
                <w:b/>
                <w:caps/>
              </w:rPr>
            </w:pPr>
          </w:p>
        </w:tc>
        <w:tc>
          <w:tcPr>
            <w:tcW w:w="6998" w:type="dxa"/>
            <w:shd w:val="clear" w:color="auto" w:fill="auto"/>
          </w:tcPr>
          <w:p w:rsidR="00F95ED4" w:rsidRPr="00047BED" w:rsidRDefault="00F95ED4" w:rsidP="000D6A68">
            <w:pPr>
              <w:pStyle w:val="1"/>
              <w:spacing w:line="0" w:lineRule="atLeast"/>
              <w:ind w:firstLine="0"/>
              <w:jc w:val="both"/>
              <w:rPr>
                <w:b/>
                <w:caps/>
              </w:rPr>
            </w:pPr>
            <w:r w:rsidRPr="00047BED">
              <w:rPr>
                <w:b/>
                <w:caps/>
              </w:rPr>
              <w:t>СТРУКТУРА и содержание УЧЕБНОЙ ДИСЦИПЛИНЫ</w:t>
            </w:r>
          </w:p>
          <w:p w:rsidR="00F95ED4" w:rsidRPr="00047BED" w:rsidRDefault="00F95ED4" w:rsidP="000D6A68">
            <w:pPr>
              <w:pStyle w:val="1"/>
              <w:spacing w:line="0" w:lineRule="atLeast"/>
              <w:ind w:firstLine="0"/>
              <w:jc w:val="both"/>
              <w:rPr>
                <w:b/>
                <w:caps/>
              </w:rPr>
            </w:pPr>
          </w:p>
        </w:tc>
        <w:tc>
          <w:tcPr>
            <w:tcW w:w="1903" w:type="dxa"/>
            <w:shd w:val="clear" w:color="auto" w:fill="auto"/>
          </w:tcPr>
          <w:p w:rsidR="00F95ED4" w:rsidRPr="00047BED" w:rsidRDefault="00F95ED4" w:rsidP="000D6A68">
            <w:pPr>
              <w:spacing w:line="0" w:lineRule="atLeast"/>
              <w:jc w:val="center"/>
              <w:rPr>
                <w:b/>
              </w:rPr>
            </w:pPr>
            <w:r>
              <w:rPr>
                <w:b/>
              </w:rPr>
              <w:t>5</w:t>
            </w:r>
          </w:p>
        </w:tc>
      </w:tr>
      <w:tr w:rsidR="00F95ED4" w:rsidRPr="00047BED" w:rsidTr="000D6A68">
        <w:trPr>
          <w:trHeight w:val="670"/>
        </w:trPr>
        <w:tc>
          <w:tcPr>
            <w:tcW w:w="670" w:type="dxa"/>
            <w:shd w:val="clear" w:color="auto" w:fill="auto"/>
          </w:tcPr>
          <w:p w:rsidR="00F95ED4" w:rsidRDefault="00F95ED4" w:rsidP="000D6A68">
            <w:pPr>
              <w:pStyle w:val="1"/>
              <w:numPr>
                <w:ilvl w:val="0"/>
                <w:numId w:val="2"/>
              </w:numPr>
              <w:spacing w:line="0" w:lineRule="atLeast"/>
              <w:jc w:val="both"/>
              <w:rPr>
                <w:b/>
                <w:caps/>
              </w:rPr>
            </w:pPr>
          </w:p>
          <w:p w:rsidR="00F95ED4" w:rsidRPr="00047BED" w:rsidRDefault="00F95ED4" w:rsidP="000D6A68">
            <w:pPr>
              <w:pStyle w:val="1"/>
              <w:tabs>
                <w:tab w:val="num" w:pos="0"/>
              </w:tabs>
              <w:spacing w:line="0" w:lineRule="atLeast"/>
              <w:ind w:firstLine="0"/>
              <w:jc w:val="both"/>
              <w:rPr>
                <w:b/>
                <w:caps/>
              </w:rPr>
            </w:pPr>
          </w:p>
        </w:tc>
        <w:tc>
          <w:tcPr>
            <w:tcW w:w="6998" w:type="dxa"/>
            <w:shd w:val="clear" w:color="auto" w:fill="auto"/>
          </w:tcPr>
          <w:p w:rsidR="00F95ED4" w:rsidRPr="00047BED" w:rsidRDefault="00F95ED4" w:rsidP="000D6A68">
            <w:pPr>
              <w:pStyle w:val="1"/>
              <w:spacing w:line="0" w:lineRule="atLeast"/>
              <w:ind w:firstLine="0"/>
              <w:jc w:val="both"/>
              <w:rPr>
                <w:b/>
                <w:caps/>
              </w:rPr>
            </w:pPr>
            <w:r w:rsidRPr="00047BED">
              <w:rPr>
                <w:b/>
                <w:caps/>
              </w:rPr>
              <w:t>условия РЕАЛИЗАЦИИ УЧЕБНОЙ дисциплины</w:t>
            </w:r>
          </w:p>
          <w:p w:rsidR="00F95ED4" w:rsidRPr="00047BED" w:rsidRDefault="00F95ED4" w:rsidP="000D6A68">
            <w:pPr>
              <w:pStyle w:val="1"/>
              <w:tabs>
                <w:tab w:val="num" w:pos="0"/>
              </w:tabs>
              <w:spacing w:line="0" w:lineRule="atLeast"/>
              <w:ind w:firstLine="0"/>
              <w:jc w:val="both"/>
              <w:rPr>
                <w:b/>
                <w:caps/>
              </w:rPr>
            </w:pPr>
          </w:p>
        </w:tc>
        <w:tc>
          <w:tcPr>
            <w:tcW w:w="1903" w:type="dxa"/>
            <w:shd w:val="clear" w:color="auto" w:fill="auto"/>
          </w:tcPr>
          <w:p w:rsidR="00F95ED4" w:rsidRPr="00047BED" w:rsidRDefault="00E07697" w:rsidP="000D6A68">
            <w:pPr>
              <w:spacing w:line="0" w:lineRule="atLeast"/>
              <w:jc w:val="center"/>
              <w:rPr>
                <w:b/>
              </w:rPr>
            </w:pPr>
            <w:r>
              <w:rPr>
                <w:b/>
              </w:rPr>
              <w:t>9</w:t>
            </w:r>
          </w:p>
        </w:tc>
      </w:tr>
      <w:tr w:rsidR="00F95ED4" w:rsidRPr="00047BED" w:rsidTr="000D6A68">
        <w:tc>
          <w:tcPr>
            <w:tcW w:w="670" w:type="dxa"/>
            <w:shd w:val="clear" w:color="auto" w:fill="auto"/>
          </w:tcPr>
          <w:p w:rsidR="00F95ED4" w:rsidRDefault="00F95ED4" w:rsidP="000D6A68">
            <w:pPr>
              <w:pStyle w:val="1"/>
              <w:numPr>
                <w:ilvl w:val="0"/>
                <w:numId w:val="2"/>
              </w:numPr>
              <w:spacing w:line="0" w:lineRule="atLeast"/>
              <w:jc w:val="both"/>
              <w:rPr>
                <w:b/>
                <w:caps/>
              </w:rPr>
            </w:pPr>
          </w:p>
          <w:p w:rsidR="00F95ED4" w:rsidRDefault="00F95ED4" w:rsidP="000D6A68">
            <w:pPr>
              <w:pStyle w:val="1"/>
              <w:spacing w:line="0" w:lineRule="atLeast"/>
              <w:ind w:left="644" w:firstLine="0"/>
              <w:jc w:val="both"/>
              <w:rPr>
                <w:b/>
                <w:caps/>
              </w:rPr>
            </w:pPr>
          </w:p>
          <w:p w:rsidR="00F95ED4" w:rsidRPr="00047BED" w:rsidRDefault="00F95ED4" w:rsidP="000D6A68">
            <w:pPr>
              <w:pStyle w:val="1"/>
              <w:spacing w:line="0" w:lineRule="atLeast"/>
              <w:ind w:firstLine="0"/>
              <w:jc w:val="both"/>
              <w:rPr>
                <w:b/>
                <w:caps/>
              </w:rPr>
            </w:pPr>
          </w:p>
        </w:tc>
        <w:tc>
          <w:tcPr>
            <w:tcW w:w="6998" w:type="dxa"/>
            <w:shd w:val="clear" w:color="auto" w:fill="auto"/>
          </w:tcPr>
          <w:p w:rsidR="00F95ED4" w:rsidRDefault="00F95ED4" w:rsidP="000D6A68">
            <w:pPr>
              <w:pStyle w:val="1"/>
              <w:spacing w:line="0" w:lineRule="atLeast"/>
              <w:ind w:firstLine="0"/>
              <w:jc w:val="both"/>
              <w:rPr>
                <w:b/>
                <w:caps/>
              </w:rPr>
            </w:pPr>
            <w:r w:rsidRPr="00047BED">
              <w:rPr>
                <w:b/>
                <w:caps/>
              </w:rPr>
              <w:t xml:space="preserve">Контроль и оценка результатов Освоения </w:t>
            </w:r>
          </w:p>
          <w:p w:rsidR="00F95ED4" w:rsidRPr="00047BED" w:rsidRDefault="00F95ED4" w:rsidP="000D6A68">
            <w:pPr>
              <w:pStyle w:val="1"/>
              <w:spacing w:line="0" w:lineRule="atLeast"/>
              <w:ind w:firstLine="0"/>
              <w:jc w:val="both"/>
              <w:rPr>
                <w:b/>
                <w:caps/>
              </w:rPr>
            </w:pPr>
            <w:r w:rsidRPr="00047BED">
              <w:rPr>
                <w:b/>
                <w:caps/>
              </w:rPr>
              <w:t>учебной дисциплины</w:t>
            </w:r>
          </w:p>
          <w:p w:rsidR="00F95ED4" w:rsidRPr="00047BED" w:rsidRDefault="00F95ED4" w:rsidP="000D6A68">
            <w:pPr>
              <w:pStyle w:val="1"/>
              <w:spacing w:line="0" w:lineRule="atLeast"/>
              <w:ind w:firstLine="0"/>
              <w:jc w:val="both"/>
              <w:rPr>
                <w:b/>
                <w:caps/>
              </w:rPr>
            </w:pPr>
          </w:p>
        </w:tc>
        <w:tc>
          <w:tcPr>
            <w:tcW w:w="1903" w:type="dxa"/>
            <w:shd w:val="clear" w:color="auto" w:fill="auto"/>
          </w:tcPr>
          <w:p w:rsidR="00F95ED4" w:rsidRPr="00047BED" w:rsidRDefault="00F95ED4" w:rsidP="00E07697">
            <w:pPr>
              <w:spacing w:line="0" w:lineRule="atLeast"/>
              <w:jc w:val="center"/>
              <w:rPr>
                <w:b/>
              </w:rPr>
            </w:pPr>
            <w:r w:rsidRPr="00047BED">
              <w:rPr>
                <w:b/>
              </w:rPr>
              <w:t>1</w:t>
            </w:r>
            <w:r w:rsidR="00E07697">
              <w:rPr>
                <w:b/>
              </w:rPr>
              <w:t>1</w:t>
            </w:r>
          </w:p>
        </w:tc>
      </w:tr>
      <w:tr w:rsidR="006954FD" w:rsidRPr="00047BED" w:rsidTr="000D6A68">
        <w:tc>
          <w:tcPr>
            <w:tcW w:w="670" w:type="dxa"/>
            <w:shd w:val="clear" w:color="auto" w:fill="auto"/>
          </w:tcPr>
          <w:p w:rsidR="006954FD" w:rsidRDefault="006954FD" w:rsidP="000D6A68">
            <w:pPr>
              <w:pStyle w:val="1"/>
              <w:numPr>
                <w:ilvl w:val="0"/>
                <w:numId w:val="2"/>
              </w:numPr>
              <w:spacing w:line="0" w:lineRule="atLeast"/>
              <w:jc w:val="both"/>
              <w:rPr>
                <w:b/>
                <w:caps/>
              </w:rPr>
            </w:pPr>
          </w:p>
        </w:tc>
        <w:tc>
          <w:tcPr>
            <w:tcW w:w="6998" w:type="dxa"/>
            <w:shd w:val="clear" w:color="auto" w:fill="auto"/>
          </w:tcPr>
          <w:p w:rsidR="006954FD" w:rsidRPr="00047BED" w:rsidRDefault="006954FD" w:rsidP="000D6A68">
            <w:pPr>
              <w:pStyle w:val="1"/>
              <w:spacing w:line="0" w:lineRule="atLeast"/>
              <w:ind w:firstLine="0"/>
              <w:jc w:val="both"/>
              <w:rPr>
                <w:b/>
                <w:caps/>
              </w:rPr>
            </w:pPr>
            <w:r>
              <w:rPr>
                <w:b/>
                <w:caps/>
              </w:rPr>
              <w:t>лист изменений, дополнений</w:t>
            </w:r>
          </w:p>
        </w:tc>
        <w:tc>
          <w:tcPr>
            <w:tcW w:w="1903" w:type="dxa"/>
            <w:shd w:val="clear" w:color="auto" w:fill="auto"/>
          </w:tcPr>
          <w:p w:rsidR="006954FD" w:rsidRPr="00047BED" w:rsidRDefault="006954FD" w:rsidP="00E07697">
            <w:pPr>
              <w:spacing w:line="0" w:lineRule="atLeast"/>
              <w:jc w:val="center"/>
              <w:rPr>
                <w:b/>
              </w:rPr>
            </w:pPr>
            <w:r>
              <w:rPr>
                <w:b/>
              </w:rPr>
              <w:t>1</w:t>
            </w:r>
            <w:r w:rsidR="00E07697">
              <w:rPr>
                <w:b/>
              </w:rPr>
              <w:t>3</w:t>
            </w:r>
          </w:p>
        </w:tc>
      </w:tr>
    </w:tbl>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Cs/>
          <w:i/>
        </w:rPr>
      </w:pP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jc w:val="center"/>
        <w:rPr>
          <w:b/>
          <w:caps/>
        </w:rPr>
      </w:pPr>
      <w:r w:rsidRPr="00047BED">
        <w:rPr>
          <w:b/>
          <w:caps/>
          <w:u w:val="single"/>
        </w:rPr>
        <w:br w:type="page"/>
      </w: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jc w:val="center"/>
        <w:rPr>
          <w:b/>
          <w:caps/>
        </w:rPr>
      </w:pPr>
      <w:r w:rsidRPr="00047BED">
        <w:rPr>
          <w:b/>
          <w:caps/>
        </w:rPr>
        <w:lastRenderedPageBreak/>
        <w:t>1. паспорт ПРОГРАММЫ УЧЕБНОЙ ДИСЦИПЛИНЫ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rPr>
      </w:pPr>
      <w:r>
        <w:rPr>
          <w:b/>
          <w:bCs/>
          <w:lang w:eastAsia="zh-CN"/>
        </w:rPr>
        <w:t>ОП.</w:t>
      </w:r>
      <w:proofErr w:type="gramStart"/>
      <w:r>
        <w:rPr>
          <w:b/>
          <w:bCs/>
          <w:lang w:eastAsia="zh-CN"/>
        </w:rPr>
        <w:t xml:space="preserve">08  </w:t>
      </w:r>
      <w:r w:rsidRPr="00047BED">
        <w:rPr>
          <w:b/>
          <w:bCs/>
          <w:lang w:eastAsia="zh-CN"/>
        </w:rPr>
        <w:t>Безопасность</w:t>
      </w:r>
      <w:proofErr w:type="gramEnd"/>
      <w:r w:rsidRPr="00047BED">
        <w:rPr>
          <w:b/>
          <w:bCs/>
          <w:lang w:eastAsia="zh-CN"/>
        </w:rPr>
        <w:t xml:space="preserve"> жизнедеятельности </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r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85" w:firstLine="567"/>
        <w:jc w:val="both"/>
        <w:rPr>
          <w:b/>
        </w:rPr>
      </w:pPr>
      <w:r w:rsidRPr="00047BED">
        <w:rPr>
          <w:b/>
        </w:rPr>
        <w:t>1.1. Область применения программы</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6A518C">
        <w:t xml:space="preserve">Программа учебной дисциплины является частью </w:t>
      </w:r>
      <w:r>
        <w:t>программы подготовки специалистов среднего звена (ППССЗ)</w:t>
      </w:r>
      <w:r w:rsidRPr="006A518C">
        <w:t xml:space="preserve"> в соответствии </w:t>
      </w:r>
      <w:r>
        <w:t>с</w:t>
      </w:r>
      <w:r w:rsidRPr="006A518C">
        <w:t xml:space="preserve"> Федеральн</w:t>
      </w:r>
      <w:r>
        <w:t>ым</w:t>
      </w:r>
      <w:r w:rsidRPr="006A518C">
        <w:t xml:space="preserve"> государственн</w:t>
      </w:r>
      <w:r>
        <w:t>ым</w:t>
      </w:r>
      <w:r w:rsidRPr="006A518C">
        <w:t xml:space="preserve"> образовательн</w:t>
      </w:r>
      <w:r>
        <w:t>ым</w:t>
      </w:r>
      <w:r w:rsidRPr="006A518C">
        <w:t xml:space="preserve"> стандарт</w:t>
      </w:r>
      <w:r>
        <w:t xml:space="preserve">ом </w:t>
      </w:r>
      <w:r w:rsidRPr="006A518C">
        <w:t xml:space="preserve">среднего профессионального образования по специальности 26.02.05 «Эксплуатация судовых энергетических установок», утвержденного приказом Министерства образования и науки Российской Федерации от 07 мая 2014 г. № 443, зарегистрированного Министерством юстиции 03 июля 2014 г. № 32958. </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85" w:firstLine="567"/>
        <w:jc w:val="both"/>
      </w:pPr>
      <w:r w:rsidRPr="00047BED">
        <w:rPr>
          <w:b/>
        </w:rPr>
        <w:t xml:space="preserve">1.2. Место дисциплины в структуре основной профессиональной образовательной программы: </w:t>
      </w:r>
      <w:r w:rsidRPr="00047BED">
        <w:t>дисциплина входит в общепрофессиональный цикл.</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rPr>
          <w:b/>
        </w:rPr>
        <w:t>1.3. Цели и задачи дисциплины – требования к результатам освоения дисциплины:</w:t>
      </w: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ind w:firstLine="567"/>
      </w:pPr>
      <w:r w:rsidRPr="00047BED">
        <w:t>В результате освоения учебной дисциплины обучающийся должен:</w:t>
      </w:r>
    </w:p>
    <w:p w:rsidR="00F95ED4" w:rsidRPr="00047BED" w:rsidRDefault="00F95ED4" w:rsidP="00F95E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0" w:lineRule="atLeast"/>
        <w:ind w:firstLine="567"/>
      </w:pPr>
      <w:r w:rsidRPr="00047BED">
        <w:t xml:space="preserve"> </w:t>
      </w:r>
      <w:r w:rsidRPr="00047BED">
        <w:rPr>
          <w:b/>
        </w:rPr>
        <w:t>уметь</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Организовывать и проводить мероприятия по защите работающих и населения от негативных воздействий чрезвычайных ситуаций;</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Использовать средства индивидуальной и коллективной защиты от оружия массового поражения</w:t>
      </w:r>
      <w:r w:rsidRPr="00047BED">
        <w:t>;</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Применять первичные средства пожаротушения</w:t>
      </w:r>
      <w:r w:rsidRPr="00047BED">
        <w:t>;</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Ориентироваться в перечне военно-учетных специальностей и самостоятельно определять среди них родственные полученной специальности</w:t>
      </w:r>
      <w:r w:rsidRPr="00047BED">
        <w:t>;</w:t>
      </w:r>
    </w:p>
    <w:p w:rsidR="00F95ED4"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95ED4"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Владеть способами бесконфликтного общения и саморегуляции в повседневной деятельности и экстремальных условиях военной службы;</w:t>
      </w:r>
    </w:p>
    <w:p w:rsidR="00F95ED4" w:rsidRPr="00047BED" w:rsidRDefault="00F95ED4" w:rsidP="00F95ED4">
      <w:pPr>
        <w:pStyle w:val="af4"/>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Оказывать первую помощь пострадавшим;</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 </w:t>
      </w:r>
      <w:r w:rsidRPr="00047BED">
        <w:rPr>
          <w:b/>
        </w:rPr>
        <w:t>знать</w:t>
      </w:r>
      <w:r w:rsidRPr="00047BED">
        <w:t xml:space="preserve"> </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Принципы обеспечения устойчивости объектов экономики, прогнозирования развития событий, и оценка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Основные виды потенциальных опасностей и их последствия в профессиональной деятельности и быту, принципы снижения вероятности их реализации</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Основы военной службы и обороны государства</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Задачи и основные мероприятия гражданской обороны</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Способы защиты населения от оружия массового поражения</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Меры пожарной безопасности и правила безопасного поведения при пожарах</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Организацию и порядок призыва граждан на военную службу и поступления на нее в добровольном порядке</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Область применения получаемых профессиональных знаний обязанностей военной службы</w:t>
      </w:r>
      <w:r w:rsidRPr="00047BED">
        <w:t>;</w:t>
      </w:r>
    </w:p>
    <w:p w:rsidR="00F95ED4" w:rsidRPr="00047BED" w:rsidRDefault="00F95ED4" w:rsidP="00F95ED4">
      <w:pPr>
        <w:pStyle w:val="af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pPr>
      <w:r>
        <w:t>Порядок и правила оказания первой помощи пострадавшим.</w:t>
      </w:r>
    </w:p>
    <w:p w:rsidR="00F95ED4" w:rsidRPr="00047BED" w:rsidRDefault="00F95ED4" w:rsidP="00F95ED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0" w:firstLine="567"/>
        <w:jc w:val="both"/>
        <w:rPr>
          <w:b/>
        </w:rPr>
      </w:pPr>
      <w:r w:rsidRPr="00047BED">
        <w:rPr>
          <w:b/>
        </w:rPr>
        <w:t>1.4. Рекомендуемое количество часов на освоение программы учебной дисциплины: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максимальной учебной нагрузки обучающегося </w:t>
      </w:r>
      <w:r w:rsidR="008A6B5B">
        <w:rPr>
          <w:b/>
          <w:u w:val="single"/>
        </w:rPr>
        <w:t>102</w:t>
      </w:r>
      <w:r w:rsidRPr="00047BED">
        <w:rPr>
          <w:u w:val="single"/>
        </w:rPr>
        <w:t xml:space="preserve"> </w:t>
      </w:r>
      <w:r w:rsidRPr="00047BED">
        <w:t>час</w:t>
      </w:r>
      <w:r w:rsidR="008A6B5B">
        <w:t>а</w:t>
      </w:r>
      <w:r w:rsidRPr="00047BED">
        <w:t>, в том числе:</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обязательной аудиторной учебной нагрузки обучающегося </w:t>
      </w:r>
      <w:r w:rsidR="008A6B5B">
        <w:rPr>
          <w:b/>
          <w:u w:val="single"/>
        </w:rPr>
        <w:t>68</w:t>
      </w:r>
      <w:r w:rsidRPr="00047BED">
        <w:rPr>
          <w:u w:val="single"/>
        </w:rPr>
        <w:t xml:space="preserve"> </w:t>
      </w:r>
      <w:r>
        <w:t>час</w:t>
      </w:r>
      <w:r w:rsidR="008A6B5B">
        <w:t>ов</w:t>
      </w:r>
      <w:r w:rsidRPr="00047BED">
        <w:t>;</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047BED">
        <w:t xml:space="preserve">самостоятельной работы обучающегося </w:t>
      </w:r>
      <w:r>
        <w:rPr>
          <w:b/>
          <w:u w:val="single"/>
        </w:rPr>
        <w:t>34</w:t>
      </w:r>
      <w:r w:rsidRPr="00047BED">
        <w:rPr>
          <w:u w:val="single"/>
        </w:rPr>
        <w:t xml:space="preserve"> </w:t>
      </w:r>
      <w:r>
        <w:t>часа;</w:t>
      </w:r>
    </w:p>
    <w:p w:rsidR="00F95ED4" w:rsidRDefault="00F95ED4" w:rsidP="00F95ED4">
      <w:r>
        <w:br w:type="page"/>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708"/>
        <w:jc w:val="both"/>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b/>
        </w:rPr>
      </w:pPr>
      <w:r w:rsidRPr="00047BED">
        <w:rPr>
          <w:b/>
        </w:rPr>
        <w:t>2. СТРУКТУРА И СОДЕРЖАНИЕ УЧЕБНОЙ ДИСЦИПЛИНЫ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rPr>
          <w:b/>
        </w:rPr>
      </w:pPr>
      <w:r w:rsidRPr="00047BED">
        <w:rPr>
          <w:b/>
        </w:rPr>
        <w:t>2.1. Объем учебной дисциплины и виды учебной работы</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pPr>
            <w:r w:rsidRPr="006A518C">
              <w:rPr>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i/>
                <w:iCs/>
              </w:rPr>
            </w:pPr>
            <w:r w:rsidRPr="006A518C">
              <w:rPr>
                <w:b/>
                <w:i/>
                <w:iCs/>
              </w:rPr>
              <w:t>Объем часов</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rPr>
                <w:b/>
              </w:rPr>
            </w:pPr>
            <w:r w:rsidRPr="006A518C">
              <w:rPr>
                <w:b/>
              </w:rPr>
              <w:t>Максимальная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E07697">
            <w:pPr>
              <w:jc w:val="center"/>
              <w:rPr>
                <w:b/>
                <w:i/>
                <w:iCs/>
              </w:rPr>
            </w:pPr>
            <w:r>
              <w:rPr>
                <w:b/>
                <w:i/>
                <w:iCs/>
              </w:rPr>
              <w:t>1</w:t>
            </w:r>
            <w:r w:rsidR="00E07697">
              <w:rPr>
                <w:b/>
                <w:i/>
                <w:iCs/>
              </w:rPr>
              <w:t>02</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AF100A" w:rsidRDefault="00F95ED4" w:rsidP="000D6A68">
            <w:pPr>
              <w:jc w:val="both"/>
              <w:rPr>
                <w:b/>
              </w:rPr>
            </w:pPr>
            <w:r w:rsidRPr="00AF100A">
              <w:rPr>
                <w:b/>
                <w:noProof/>
              </w:rPr>
              <w:t>Обязательная аудиторная учебная нагрузка (всего)</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68</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both"/>
            </w:pPr>
            <w:r w:rsidRPr="006A518C">
              <w:t>в том числе:</w:t>
            </w:r>
          </w:p>
        </w:tc>
        <w:tc>
          <w:tcPr>
            <w:tcW w:w="927" w:type="pct"/>
            <w:tcBorders>
              <w:top w:val="single" w:sz="6" w:space="0" w:color="000000"/>
              <w:left w:val="single" w:sz="6" w:space="0" w:color="000000"/>
              <w:bottom w:val="single" w:sz="6" w:space="0" w:color="000000"/>
              <w:right w:val="single" w:sz="6" w:space="0" w:color="000000"/>
            </w:tcBorders>
          </w:tcPr>
          <w:p w:rsidR="00F95ED4" w:rsidRPr="006A518C" w:rsidRDefault="00F95ED4" w:rsidP="000D6A68">
            <w:pPr>
              <w:jc w:val="center"/>
              <w:rPr>
                <w:b/>
                <w:i/>
                <w:iCs/>
              </w:rPr>
            </w:pP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both"/>
            </w:pPr>
            <w:r w:rsidRPr="006A518C">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20</w:t>
            </w:r>
          </w:p>
        </w:tc>
      </w:tr>
      <w:tr w:rsidR="00F95ED4" w:rsidRPr="006A518C" w:rsidTr="000D6A68">
        <w:tc>
          <w:tcPr>
            <w:tcW w:w="4073"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both"/>
              <w:rPr>
                <w:b/>
              </w:rPr>
            </w:pPr>
            <w:r w:rsidRPr="006A518C">
              <w:rPr>
                <w:b/>
              </w:rPr>
              <w:t>Внеаудиторная (самостоятельная) учебная работа обучающегося</w:t>
            </w:r>
          </w:p>
        </w:tc>
        <w:tc>
          <w:tcPr>
            <w:tcW w:w="927" w:type="pct"/>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jc w:val="center"/>
              <w:rPr>
                <w:b/>
                <w:i/>
                <w:iCs/>
              </w:rPr>
            </w:pPr>
            <w:r>
              <w:rPr>
                <w:b/>
                <w:i/>
                <w:iCs/>
              </w:rPr>
              <w:t>34</w:t>
            </w:r>
          </w:p>
        </w:tc>
      </w:tr>
      <w:tr w:rsidR="00F95ED4" w:rsidRPr="006A518C" w:rsidTr="000D6A68">
        <w:tc>
          <w:tcPr>
            <w:tcW w:w="5000" w:type="pct"/>
            <w:gridSpan w:val="2"/>
            <w:tcBorders>
              <w:top w:val="single" w:sz="6" w:space="0" w:color="000000"/>
              <w:left w:val="single" w:sz="6" w:space="0" w:color="000000"/>
              <w:bottom w:val="single" w:sz="6" w:space="0" w:color="000000"/>
              <w:right w:val="single" w:sz="6" w:space="0" w:color="000000"/>
            </w:tcBorders>
            <w:hideMark/>
          </w:tcPr>
          <w:p w:rsidR="00F95ED4" w:rsidRPr="006A518C" w:rsidRDefault="00F95ED4" w:rsidP="000D6A68">
            <w:pPr>
              <w:rPr>
                <w:i/>
                <w:iCs/>
              </w:rPr>
            </w:pPr>
            <w:r w:rsidRPr="006A518C">
              <w:rPr>
                <w:b/>
                <w:iCs/>
              </w:rPr>
              <w:t>Промежуточная аттестация в форме</w:t>
            </w:r>
            <w:r w:rsidRPr="006A518C">
              <w:rPr>
                <w:i/>
                <w:iCs/>
              </w:rPr>
              <w:t xml:space="preserve"> </w:t>
            </w:r>
            <w:r w:rsidRPr="006A518C">
              <w:rPr>
                <w:b/>
                <w:iCs/>
              </w:rPr>
              <w:t>дифференцированного зачета</w:t>
            </w:r>
            <w:r>
              <w:rPr>
                <w:b/>
                <w:iCs/>
              </w:rPr>
              <w:t xml:space="preserve">  </w:t>
            </w:r>
          </w:p>
        </w:tc>
      </w:tr>
    </w:tbl>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sectPr w:rsidR="00F95ED4" w:rsidRPr="00047BED" w:rsidSect="00047BED">
          <w:footerReference w:type="even" r:id="rId10"/>
          <w:footerReference w:type="default" r:id="rId11"/>
          <w:pgSz w:w="11906" w:h="16838"/>
          <w:pgMar w:top="567" w:right="567" w:bottom="567" w:left="1134" w:header="709" w:footer="709" w:gutter="0"/>
          <w:cols w:space="720"/>
          <w:titlePg/>
        </w:sect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rPr>
          <w:b/>
        </w:rPr>
      </w:pPr>
      <w:r w:rsidRPr="00047BED">
        <w:rPr>
          <w:b/>
          <w:caps/>
        </w:rPr>
        <w:lastRenderedPageBreak/>
        <w:t>2.2. Т</w:t>
      </w:r>
      <w:r w:rsidRPr="00047BED">
        <w:rPr>
          <w:b/>
        </w:rPr>
        <w:t xml:space="preserve">ематический план и содержание учебной дисциплины </w:t>
      </w:r>
      <w:r>
        <w:rPr>
          <w:b/>
        </w:rPr>
        <w:t xml:space="preserve">ОП.08 </w:t>
      </w:r>
      <w:r w:rsidRPr="00047BED">
        <w:rPr>
          <w:b/>
        </w:rPr>
        <w:t>«Безопасность жизнедеятельности»</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426"/>
        <w:gridCol w:w="9356"/>
        <w:gridCol w:w="968"/>
        <w:gridCol w:w="1182"/>
      </w:tblGrid>
      <w:tr w:rsidR="004E2C53" w:rsidRPr="00AD6166" w:rsidTr="004E2C53">
        <w:trPr>
          <w:trHeight w:val="284"/>
        </w:trPr>
        <w:tc>
          <w:tcPr>
            <w:tcW w:w="3543" w:type="dxa"/>
            <w:shd w:val="clear" w:color="auto" w:fill="auto"/>
          </w:tcPr>
          <w:p w:rsidR="004E2C53" w:rsidRPr="00AD6166" w:rsidRDefault="004E2C53" w:rsidP="00B8274E">
            <w:pPr>
              <w:rPr>
                <w:b/>
              </w:rPr>
            </w:pPr>
            <w:r w:rsidRPr="00AD6166">
              <w:rPr>
                <w:b/>
              </w:rPr>
              <w:t>Наименование разделов и тем</w:t>
            </w:r>
          </w:p>
        </w:tc>
        <w:tc>
          <w:tcPr>
            <w:tcW w:w="9782" w:type="dxa"/>
            <w:gridSpan w:val="2"/>
            <w:shd w:val="clear" w:color="auto" w:fill="auto"/>
          </w:tcPr>
          <w:p w:rsidR="004E2C53" w:rsidRPr="00AD6166" w:rsidRDefault="004E2C53" w:rsidP="00B8274E">
            <w:pPr>
              <w:jc w:val="center"/>
              <w:rPr>
                <w:b/>
              </w:rPr>
            </w:pPr>
            <w:r w:rsidRPr="00AD6166">
              <w:rPr>
                <w:b/>
              </w:rPr>
              <w:t>Содержание учебного материала, лабораторные работы и практические занятия, самостоятельная работа обучающихся, курсовая работа (Проект</w:t>
            </w:r>
            <w:proofErr w:type="gramStart"/>
            <w:r w:rsidRPr="00AD6166">
              <w:rPr>
                <w:b/>
              </w:rPr>
              <w:t>)(</w:t>
            </w:r>
            <w:proofErr w:type="gramEnd"/>
            <w:r w:rsidRPr="00AD6166">
              <w:rPr>
                <w:b/>
              </w:rPr>
              <w:t>если предусмотрены)</w:t>
            </w:r>
          </w:p>
        </w:tc>
        <w:tc>
          <w:tcPr>
            <w:tcW w:w="968" w:type="dxa"/>
            <w:shd w:val="clear" w:color="auto" w:fill="auto"/>
          </w:tcPr>
          <w:p w:rsidR="004E2C53" w:rsidRPr="00AD6166" w:rsidRDefault="004E2C53" w:rsidP="00B8274E">
            <w:pPr>
              <w:jc w:val="center"/>
              <w:rPr>
                <w:b/>
              </w:rPr>
            </w:pPr>
            <w:r w:rsidRPr="00AD6166">
              <w:rPr>
                <w:b/>
              </w:rPr>
              <w:t>Объем часов</w:t>
            </w:r>
          </w:p>
        </w:tc>
        <w:tc>
          <w:tcPr>
            <w:tcW w:w="1182" w:type="dxa"/>
            <w:shd w:val="clear" w:color="auto" w:fill="auto"/>
          </w:tcPr>
          <w:p w:rsidR="004E2C53" w:rsidRPr="00AD6166" w:rsidRDefault="004E2C53" w:rsidP="00B8274E">
            <w:pPr>
              <w:jc w:val="center"/>
              <w:rPr>
                <w:b/>
              </w:rPr>
            </w:pPr>
            <w:r w:rsidRPr="00AD6166">
              <w:rPr>
                <w:b/>
              </w:rPr>
              <w:t>Уровень усвоение</w:t>
            </w:r>
          </w:p>
        </w:tc>
      </w:tr>
      <w:tr w:rsidR="004E2C53" w:rsidRPr="00AD6166" w:rsidTr="004E2C53">
        <w:trPr>
          <w:trHeight w:val="284"/>
        </w:trPr>
        <w:tc>
          <w:tcPr>
            <w:tcW w:w="3543" w:type="dxa"/>
            <w:shd w:val="clear" w:color="auto" w:fill="auto"/>
          </w:tcPr>
          <w:p w:rsidR="004E2C53" w:rsidRPr="00AD6166" w:rsidRDefault="004E2C53" w:rsidP="00B8274E">
            <w:pPr>
              <w:jc w:val="center"/>
            </w:pPr>
            <w:r w:rsidRPr="00AD6166">
              <w:t>1</w:t>
            </w:r>
          </w:p>
        </w:tc>
        <w:tc>
          <w:tcPr>
            <w:tcW w:w="9782" w:type="dxa"/>
            <w:gridSpan w:val="2"/>
            <w:shd w:val="clear" w:color="auto" w:fill="auto"/>
          </w:tcPr>
          <w:p w:rsidR="004E2C53" w:rsidRPr="00AD6166" w:rsidRDefault="004E2C53" w:rsidP="00B8274E">
            <w:pPr>
              <w:jc w:val="center"/>
            </w:pPr>
            <w:r w:rsidRPr="00AD6166">
              <w:t>2</w:t>
            </w:r>
          </w:p>
        </w:tc>
        <w:tc>
          <w:tcPr>
            <w:tcW w:w="968" w:type="dxa"/>
            <w:shd w:val="clear" w:color="auto" w:fill="auto"/>
          </w:tcPr>
          <w:p w:rsidR="004E2C53" w:rsidRPr="00AD6166" w:rsidRDefault="004E2C53" w:rsidP="00B8274E">
            <w:pPr>
              <w:jc w:val="center"/>
            </w:pPr>
            <w:r w:rsidRPr="00AD6166">
              <w:t>3</w:t>
            </w:r>
          </w:p>
        </w:tc>
        <w:tc>
          <w:tcPr>
            <w:tcW w:w="1182" w:type="dxa"/>
            <w:shd w:val="clear" w:color="auto" w:fill="auto"/>
          </w:tcPr>
          <w:p w:rsidR="004E2C53" w:rsidRPr="00AD6166" w:rsidRDefault="004E2C53" w:rsidP="00B8274E">
            <w:pPr>
              <w:jc w:val="center"/>
            </w:pPr>
            <w:r w:rsidRPr="00AD6166">
              <w:t>4</w:t>
            </w:r>
          </w:p>
        </w:tc>
      </w:tr>
      <w:tr w:rsidR="004E2C53" w:rsidRPr="00AD6166" w:rsidTr="004E2C53">
        <w:trPr>
          <w:trHeight w:val="284"/>
        </w:trPr>
        <w:tc>
          <w:tcPr>
            <w:tcW w:w="13325" w:type="dxa"/>
            <w:gridSpan w:val="3"/>
            <w:shd w:val="clear" w:color="auto" w:fill="auto"/>
          </w:tcPr>
          <w:p w:rsidR="004E2C53" w:rsidRPr="00AD6166" w:rsidRDefault="004E2C53" w:rsidP="00B8274E">
            <w:r w:rsidRPr="00AD6166">
              <w:rPr>
                <w:b/>
              </w:rPr>
              <w:t xml:space="preserve">Раздел 1. Чрезвычайные ситуации мирного и военного времени и организация защиты населения. </w:t>
            </w:r>
          </w:p>
        </w:tc>
        <w:tc>
          <w:tcPr>
            <w:tcW w:w="968" w:type="dxa"/>
            <w:shd w:val="clear" w:color="auto" w:fill="auto"/>
            <w:vAlign w:val="center"/>
          </w:tcPr>
          <w:p w:rsidR="004E2C53" w:rsidRPr="00AD6166" w:rsidRDefault="004E2C53" w:rsidP="00B8274E">
            <w:pPr>
              <w:jc w:val="center"/>
              <w:rPr>
                <w:b/>
              </w:rPr>
            </w:pPr>
            <w:r>
              <w:rPr>
                <w:b/>
              </w:rPr>
              <w:t>30</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1.1.</w:t>
            </w:r>
            <w:r w:rsidRPr="00AD6166">
              <w:t xml:space="preserve"> </w:t>
            </w:r>
          </w:p>
          <w:p w:rsidR="004E2C53" w:rsidRPr="00AD6166" w:rsidRDefault="004E2C53" w:rsidP="00B8274E">
            <w:r w:rsidRPr="00AD6166">
              <w:t>Чрезвычайные ситуации природного техногенного и военного характера.</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5</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Классификация чрезвычайных ситуаций природного характера и их возможные последствия</w:t>
            </w:r>
          </w:p>
        </w:tc>
        <w:tc>
          <w:tcPr>
            <w:tcW w:w="968" w:type="dxa"/>
            <w:shd w:val="clear" w:color="auto" w:fill="auto"/>
          </w:tcPr>
          <w:p w:rsidR="004E2C53" w:rsidRPr="00AD6166" w:rsidRDefault="004E2C53" w:rsidP="00B8274E">
            <w:pPr>
              <w:jc w:val="center"/>
            </w:pPr>
            <w:r w:rsidRPr="00AD6166">
              <w:t>3</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Основные виды потенциальных опасностей и их последствия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Профилактические мероприятия по предупреждению и снижению уровня опасности различного вида и их последствия</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pStyle w:val="a8"/>
              <w:spacing w:after="0"/>
              <w:ind w:left="36"/>
              <w:jc w:val="both"/>
              <w:rPr>
                <w:b/>
              </w:rPr>
            </w:pPr>
            <w:r w:rsidRPr="00AD6166">
              <w:rPr>
                <w:b/>
              </w:rPr>
              <w:t xml:space="preserve">Самостоятельная работа обучающихся. </w:t>
            </w:r>
          </w:p>
          <w:p w:rsidR="004E2C53" w:rsidRPr="00AD6166" w:rsidRDefault="004E2C53" w:rsidP="00B8274E">
            <w:pPr>
              <w:pStyle w:val="a8"/>
              <w:spacing w:after="0"/>
              <w:ind w:left="36"/>
              <w:jc w:val="both"/>
            </w:pPr>
            <w:r w:rsidRPr="00AD6166">
              <w:t>Последствия чрезвычайных ситуаций и их характеристика. Отработка конспекта занятия. Самостоятельное изучение возможных последствий чрезвычайных ситуаций, прогнозирования развития событий и оценки последствий при техногенных чрезвычайных ситуациях и стихийных явлениях. Условия противодействия терроризму как серьезной угрозе национальной безопасности России.</w:t>
            </w:r>
          </w:p>
        </w:tc>
        <w:tc>
          <w:tcPr>
            <w:tcW w:w="968" w:type="dxa"/>
            <w:shd w:val="clear" w:color="auto" w:fill="auto"/>
          </w:tcPr>
          <w:p w:rsidR="004E2C53" w:rsidRPr="00AD6166" w:rsidRDefault="004E2C53" w:rsidP="00B8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lang w:eastAsia="zh-CN"/>
              </w:rPr>
            </w:pPr>
            <w:r w:rsidRPr="00AD6166">
              <w:rPr>
                <w:b/>
                <w:bCs/>
                <w:lang w:eastAsia="zh-CN"/>
              </w:rPr>
              <w:t>3</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1.2.</w:t>
            </w:r>
            <w:r w:rsidRPr="00AD6166">
              <w:t xml:space="preserve"> </w:t>
            </w:r>
          </w:p>
          <w:p w:rsidR="004E2C53" w:rsidRPr="00AD6166" w:rsidRDefault="004E2C53" w:rsidP="00B8274E">
            <w:r w:rsidRPr="00AD6166">
              <w:t>Организационные основы защиты населения от чрезвычайных ситуаций мирного и военного времени</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МЧС России – Федеральный орган управления в области защиты населения и территории от ЧС</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Гражданская оборона как составная часть национальной безопасности и обороноспособности страны</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 xml:space="preserve">Самостоятельная работа обучающегося </w:t>
            </w:r>
          </w:p>
          <w:p w:rsidR="004E2C53" w:rsidRPr="00AD6166" w:rsidRDefault="004E2C53" w:rsidP="00B8274E">
            <w:pPr>
              <w:rPr>
                <w:b/>
              </w:rPr>
            </w:pPr>
            <w:r w:rsidRPr="00AD6166">
              <w:t>Единая государственная система предупреждения и ликвидации ЧС</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1.3.</w:t>
            </w:r>
            <w:r w:rsidRPr="00AD6166">
              <w:t xml:space="preserve"> </w:t>
            </w:r>
          </w:p>
          <w:p w:rsidR="004E2C53" w:rsidRPr="00AD6166" w:rsidRDefault="004E2C53" w:rsidP="00B8274E">
            <w:r w:rsidRPr="00AD6166">
              <w:t>Организация защиты населения от ЧС мирного и военного времени</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5</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t>1</w:t>
            </w:r>
          </w:p>
        </w:tc>
        <w:tc>
          <w:tcPr>
            <w:tcW w:w="9356" w:type="dxa"/>
            <w:shd w:val="clear" w:color="auto" w:fill="auto"/>
          </w:tcPr>
          <w:p w:rsidR="004E2C53" w:rsidRPr="00AD6166" w:rsidRDefault="004E2C53" w:rsidP="00B8274E">
            <w:r w:rsidRPr="00AD6166">
              <w:t xml:space="preserve">Инженерная защита населения от ЧС. Порядок использования инженерных сооружения для защиты населения </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t>2</w:t>
            </w:r>
          </w:p>
        </w:tc>
        <w:tc>
          <w:tcPr>
            <w:tcW w:w="9356" w:type="dxa"/>
            <w:shd w:val="clear" w:color="auto" w:fill="auto"/>
          </w:tcPr>
          <w:p w:rsidR="004E2C53" w:rsidRPr="00AD6166" w:rsidRDefault="004E2C53" w:rsidP="00B8274E">
            <w:r w:rsidRPr="00AD6166">
              <w:t>Использование средств индивидуальной защиты от оружия массового поражения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t>3</w:t>
            </w:r>
          </w:p>
        </w:tc>
        <w:tc>
          <w:tcPr>
            <w:tcW w:w="9356" w:type="dxa"/>
            <w:shd w:val="clear" w:color="auto" w:fill="auto"/>
          </w:tcPr>
          <w:p w:rsidR="004E2C53" w:rsidRPr="00AD6166" w:rsidRDefault="004E2C53" w:rsidP="00B8274E">
            <w:r w:rsidRPr="00AD6166">
              <w:t>Организация и выполнение эвакуационных мероприятий. Основные положени6я по эвакуации населения в мирное и военное время.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3</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Меры пожарной безопасности и правила безопасного поведения при пожарах. Применения первичных средств пожаротушения</w:t>
            </w:r>
          </w:p>
        </w:tc>
        <w:tc>
          <w:tcPr>
            <w:tcW w:w="968" w:type="dxa"/>
            <w:shd w:val="clear" w:color="auto" w:fill="auto"/>
          </w:tcPr>
          <w:p w:rsidR="004E2C53" w:rsidRPr="00AD6166" w:rsidRDefault="004E2C53" w:rsidP="00B8274E">
            <w:pPr>
              <w:jc w:val="center"/>
            </w:pPr>
            <w:r w:rsidRPr="00AD6166">
              <w:t>1</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Использование средств индивидуальной защиты</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обучающихся</w:t>
            </w:r>
          </w:p>
          <w:p w:rsidR="004E2C53" w:rsidRPr="00AD6166" w:rsidRDefault="004E2C53" w:rsidP="00B8274E">
            <w:pPr>
              <w:rPr>
                <w:b/>
              </w:rPr>
            </w:pPr>
            <w:r w:rsidRPr="00AD6166">
              <w:t>Аварийно-спасательные и другие неотложные работы</w:t>
            </w:r>
          </w:p>
        </w:tc>
        <w:tc>
          <w:tcPr>
            <w:tcW w:w="968" w:type="dxa"/>
            <w:shd w:val="clear" w:color="auto" w:fill="auto"/>
          </w:tcPr>
          <w:p w:rsidR="004E2C53" w:rsidRPr="00AD6166" w:rsidRDefault="004E2C53" w:rsidP="00B8274E">
            <w:pPr>
              <w:jc w:val="center"/>
              <w:rPr>
                <w:b/>
              </w:rPr>
            </w:pPr>
            <w:r w:rsidRPr="00AD6166">
              <w:rPr>
                <w:b/>
              </w:rPr>
              <w:t>4</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1.4.</w:t>
            </w:r>
            <w:r w:rsidRPr="00AD6166">
              <w:t xml:space="preserve"> </w:t>
            </w:r>
          </w:p>
          <w:p w:rsidR="004E2C53" w:rsidRPr="00AD6166" w:rsidRDefault="004E2C53" w:rsidP="00B8274E">
            <w:r w:rsidRPr="00AD6166">
              <w:t>Обеспечение устойчивости функционирование объектов экономики</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Порядок оценки устойчивости экономики к воздействию поражающих факторов ЧС</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Противодействие терроризму как серьёзной угрозе национальной безопасности России</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Влияние туристической угрозы на экономики факторы падения экономики. Влияние средств массовой информации на экономику страны в зависимости от их направлений</w:t>
            </w:r>
          </w:p>
        </w:tc>
        <w:tc>
          <w:tcPr>
            <w:tcW w:w="968" w:type="dxa"/>
            <w:shd w:val="clear" w:color="auto" w:fill="auto"/>
          </w:tcPr>
          <w:p w:rsidR="004E2C53" w:rsidRPr="00AD6166" w:rsidRDefault="004E2C53" w:rsidP="00B8274E">
            <w:pPr>
              <w:jc w:val="center"/>
              <w:rPr>
                <w:b/>
              </w:rPr>
            </w:pPr>
            <w:r>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13325" w:type="dxa"/>
            <w:gridSpan w:val="3"/>
            <w:shd w:val="clear" w:color="auto" w:fill="auto"/>
          </w:tcPr>
          <w:p w:rsidR="004E2C53" w:rsidRPr="00AD6166" w:rsidRDefault="004E2C53" w:rsidP="00B8274E">
            <w:r w:rsidRPr="00AD6166">
              <w:rPr>
                <w:b/>
              </w:rPr>
              <w:t>Раздел 2. Основы военной службы</w:t>
            </w:r>
          </w:p>
        </w:tc>
        <w:tc>
          <w:tcPr>
            <w:tcW w:w="968" w:type="dxa"/>
            <w:shd w:val="clear" w:color="auto" w:fill="auto"/>
          </w:tcPr>
          <w:p w:rsidR="004E2C53" w:rsidRPr="00AD6166" w:rsidRDefault="004E2C53" w:rsidP="00B8274E">
            <w:pPr>
              <w:jc w:val="center"/>
              <w:rPr>
                <w:b/>
              </w:rPr>
            </w:pPr>
            <w:r>
              <w:rPr>
                <w:b/>
              </w:rPr>
              <w:t>72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2.1.</w:t>
            </w:r>
            <w:r w:rsidRPr="00AD6166">
              <w:t xml:space="preserve"> </w:t>
            </w:r>
          </w:p>
          <w:p w:rsidR="004E2C53" w:rsidRPr="00AD6166" w:rsidRDefault="004E2C53" w:rsidP="00B8274E">
            <w:r w:rsidRPr="00AD6166">
              <w:t xml:space="preserve">Основы обороны государства </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11</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Национальная безопасность и национальные интересы России</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Российские вооружённые силы на современном этапе развития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Обеспечение военной безопасности РФ</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4</w:t>
            </w:r>
          </w:p>
        </w:tc>
        <w:tc>
          <w:tcPr>
            <w:tcW w:w="9356" w:type="dxa"/>
            <w:shd w:val="clear" w:color="auto" w:fill="auto"/>
          </w:tcPr>
          <w:p w:rsidR="004E2C53" w:rsidRPr="00AD6166" w:rsidRDefault="004E2C53" w:rsidP="00B8274E">
            <w:r w:rsidRPr="00AD6166">
              <w:t xml:space="preserve">Виды и рода войск вооружённых сил РФ, их состав и предназначение </w:t>
            </w:r>
          </w:p>
        </w:tc>
        <w:tc>
          <w:tcPr>
            <w:tcW w:w="968" w:type="dxa"/>
            <w:shd w:val="clear" w:color="auto" w:fill="auto"/>
          </w:tcPr>
          <w:p w:rsidR="004E2C53" w:rsidRPr="00AD6166" w:rsidRDefault="004E2C53" w:rsidP="00B8274E">
            <w:pPr>
              <w:jc w:val="center"/>
            </w:pPr>
            <w:r w:rsidRPr="00AD6166">
              <w:t>4</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5</w:t>
            </w:r>
          </w:p>
        </w:tc>
        <w:tc>
          <w:tcPr>
            <w:tcW w:w="9356" w:type="dxa"/>
            <w:shd w:val="clear" w:color="auto" w:fill="auto"/>
          </w:tcPr>
          <w:p w:rsidR="004E2C53" w:rsidRPr="00AD6166" w:rsidRDefault="004E2C53" w:rsidP="00B8274E">
            <w:r w:rsidRPr="00AD6166">
              <w:t xml:space="preserve">Другие войска, их состав и предназначение </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3</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Виды и рода войск вооружённых сил РФ, их состав и предназначение</w:t>
            </w:r>
          </w:p>
        </w:tc>
        <w:tc>
          <w:tcPr>
            <w:tcW w:w="968" w:type="dxa"/>
            <w:shd w:val="clear" w:color="auto" w:fill="auto"/>
          </w:tcPr>
          <w:p w:rsidR="004E2C53" w:rsidRPr="00AD6166" w:rsidRDefault="004E2C53" w:rsidP="00B8274E">
            <w:pPr>
              <w:jc w:val="center"/>
            </w:pPr>
            <w:r w:rsidRPr="00AD6166">
              <w:t>3</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История создание вооруженных сил. Основные задачи воронёных сил России</w:t>
            </w:r>
          </w:p>
        </w:tc>
        <w:tc>
          <w:tcPr>
            <w:tcW w:w="968" w:type="dxa"/>
            <w:shd w:val="clear" w:color="auto" w:fill="auto"/>
          </w:tcPr>
          <w:p w:rsidR="004E2C53" w:rsidRPr="00AD6166" w:rsidRDefault="004E2C53" w:rsidP="00B8274E">
            <w:pPr>
              <w:jc w:val="center"/>
              <w:rPr>
                <w:b/>
              </w:rPr>
            </w:pPr>
            <w:r w:rsidRPr="00AD6166">
              <w:rPr>
                <w:b/>
              </w:rPr>
              <w:t>7</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2.2.</w:t>
            </w:r>
            <w:r w:rsidRPr="00AD6166">
              <w:t xml:space="preserve"> </w:t>
            </w:r>
          </w:p>
          <w:p w:rsidR="004E2C53" w:rsidRPr="00AD6166" w:rsidRDefault="004E2C53" w:rsidP="00B8274E">
            <w:r w:rsidRPr="00AD6166">
              <w:t>Военная служба – особый вид федеральной государственной службы</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11</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 xml:space="preserve">Правовые </w:t>
            </w:r>
            <w:proofErr w:type="gramStart"/>
            <w:r w:rsidRPr="00AD6166">
              <w:t>основы  военной</w:t>
            </w:r>
            <w:proofErr w:type="gramEnd"/>
            <w:r w:rsidRPr="00AD6166">
              <w:t xml:space="preserve"> службы. Организация и порядок призыва граждан на военную службу</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 xml:space="preserve">Общевоинские уставы. Военная присяга </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Воинская обязанность и ее структура</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4</w:t>
            </w:r>
          </w:p>
        </w:tc>
        <w:tc>
          <w:tcPr>
            <w:tcW w:w="9356" w:type="dxa"/>
            <w:shd w:val="clear" w:color="auto" w:fill="auto"/>
          </w:tcPr>
          <w:p w:rsidR="004E2C53" w:rsidRPr="00AD6166" w:rsidRDefault="004E2C53" w:rsidP="00B8274E">
            <w:r w:rsidRPr="00AD6166">
              <w:t>Прохождение военной службы по призыву и по контракту</w:t>
            </w:r>
          </w:p>
        </w:tc>
        <w:tc>
          <w:tcPr>
            <w:tcW w:w="968" w:type="dxa"/>
            <w:shd w:val="clear" w:color="auto" w:fill="auto"/>
          </w:tcPr>
          <w:p w:rsidR="004E2C53" w:rsidRPr="00AD6166" w:rsidRDefault="004E2C53" w:rsidP="00B8274E">
            <w:pPr>
              <w:jc w:val="center"/>
            </w:pPr>
            <w:r w:rsidRPr="00AD6166">
              <w:t>3</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5</w:t>
            </w:r>
          </w:p>
        </w:tc>
        <w:tc>
          <w:tcPr>
            <w:tcW w:w="9356" w:type="dxa"/>
            <w:shd w:val="clear" w:color="auto" w:fill="auto"/>
          </w:tcPr>
          <w:p w:rsidR="004E2C53" w:rsidRPr="00AD6166" w:rsidRDefault="004E2C53" w:rsidP="00B8274E">
            <w:r w:rsidRPr="00AD6166">
              <w:t>Обеспечение безопасности военной службы</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6</w:t>
            </w:r>
          </w:p>
        </w:tc>
        <w:tc>
          <w:tcPr>
            <w:tcW w:w="9356" w:type="dxa"/>
            <w:shd w:val="clear" w:color="auto" w:fill="auto"/>
          </w:tcPr>
          <w:p w:rsidR="004E2C53" w:rsidRPr="00AD6166" w:rsidRDefault="004E2C53" w:rsidP="00B8274E">
            <w:r w:rsidRPr="00AD6166">
              <w:t>Воинская дисциплина, ее сущность и значение</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4</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Правовые основы военной службы</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Права и обязанности военнослужащих</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 xml:space="preserve">Правила приема молодежи военные образовательные учреждения профессионального образования. </w:t>
            </w:r>
            <w:proofErr w:type="gramStart"/>
            <w:r w:rsidRPr="00AD6166">
              <w:t>Обязанности граждан</w:t>
            </w:r>
            <w:proofErr w:type="gramEnd"/>
            <w:r w:rsidRPr="00AD6166">
              <w:t xml:space="preserve"> проходящих альтернативную гражданскую службу. Устав внутренней службы, суточный наряд </w:t>
            </w:r>
          </w:p>
        </w:tc>
        <w:tc>
          <w:tcPr>
            <w:tcW w:w="968" w:type="dxa"/>
            <w:shd w:val="clear" w:color="auto" w:fill="auto"/>
          </w:tcPr>
          <w:p w:rsidR="004E2C53" w:rsidRPr="00AD6166" w:rsidRDefault="004E2C53" w:rsidP="00B8274E">
            <w:pPr>
              <w:jc w:val="center"/>
              <w:rPr>
                <w:b/>
              </w:rPr>
            </w:pPr>
            <w:r>
              <w:rPr>
                <w:b/>
              </w:rPr>
              <w:t>7</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2.3.</w:t>
            </w:r>
            <w:r w:rsidRPr="00AD6166">
              <w:t xml:space="preserve"> </w:t>
            </w:r>
          </w:p>
          <w:p w:rsidR="004E2C53" w:rsidRPr="00AD6166" w:rsidRDefault="004E2C53" w:rsidP="00B8274E">
            <w:r w:rsidRPr="00AD6166">
              <w:lastRenderedPageBreak/>
              <w:t>Основы военно-патриотического воспитания</w:t>
            </w:r>
          </w:p>
        </w:tc>
        <w:tc>
          <w:tcPr>
            <w:tcW w:w="9782" w:type="dxa"/>
            <w:gridSpan w:val="2"/>
            <w:shd w:val="clear" w:color="auto" w:fill="auto"/>
          </w:tcPr>
          <w:p w:rsidR="004E2C53" w:rsidRPr="00AD6166" w:rsidRDefault="004E2C53" w:rsidP="00B8274E">
            <w:pPr>
              <w:rPr>
                <w:b/>
              </w:rPr>
            </w:pPr>
            <w:r w:rsidRPr="00AD6166">
              <w:rPr>
                <w:b/>
              </w:rPr>
              <w:lastRenderedPageBreak/>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7</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Боевые традиции Вооруженных сил РФ</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 xml:space="preserve">Дружба, войсковое товарищество основы боевой готовности частей и подразделений </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Символы воинской чести. Боевое знамя воинской части – символ воинской чести, доблести и славы</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4</w:t>
            </w:r>
          </w:p>
        </w:tc>
        <w:tc>
          <w:tcPr>
            <w:tcW w:w="9356" w:type="dxa"/>
            <w:shd w:val="clear" w:color="auto" w:fill="auto"/>
          </w:tcPr>
          <w:p w:rsidR="004E2C53" w:rsidRPr="00AD6166" w:rsidRDefault="004E2C53" w:rsidP="00B8274E">
            <w:r w:rsidRPr="00AD6166">
              <w:t>Ритуалы Вооруженных сил РФ</w:t>
            </w:r>
          </w:p>
        </w:tc>
        <w:tc>
          <w:tcPr>
            <w:tcW w:w="968" w:type="dxa"/>
            <w:shd w:val="clear" w:color="auto" w:fill="auto"/>
          </w:tcPr>
          <w:p w:rsidR="004E2C53" w:rsidRPr="00AD6166" w:rsidRDefault="004E2C53" w:rsidP="00B8274E">
            <w:pPr>
              <w:jc w:val="center"/>
            </w:pPr>
            <w:r w:rsidRPr="00AD6166">
              <w:t>1</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6</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Воинские звания и военная форма одежды</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Памяти поколений – дни воинской славы России</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3</w:t>
            </w:r>
          </w:p>
        </w:tc>
        <w:tc>
          <w:tcPr>
            <w:tcW w:w="9356" w:type="dxa"/>
            <w:shd w:val="clear" w:color="auto" w:fill="auto"/>
          </w:tcPr>
          <w:p w:rsidR="004E2C53" w:rsidRPr="00AD6166" w:rsidRDefault="004E2C53" w:rsidP="00B8274E">
            <w:r w:rsidRPr="00AD6166">
              <w:t>Ордена – почетные награды за воинские отличия и заслуги в бою и военной службе</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Самостоятельная работа обучающегося</w:t>
            </w:r>
          </w:p>
          <w:p w:rsidR="004E2C53" w:rsidRPr="00AD6166" w:rsidRDefault="004E2C53" w:rsidP="00B8274E">
            <w:pPr>
              <w:rPr>
                <w:b/>
              </w:rPr>
            </w:pPr>
            <w:r w:rsidRPr="00AD6166">
              <w:t>История развития военных знамен и атрибутики в России. Города герои. Военные памятники</w:t>
            </w:r>
          </w:p>
        </w:tc>
        <w:tc>
          <w:tcPr>
            <w:tcW w:w="968" w:type="dxa"/>
            <w:shd w:val="clear" w:color="auto" w:fill="auto"/>
          </w:tcPr>
          <w:p w:rsidR="004E2C53" w:rsidRPr="00AD6166" w:rsidRDefault="004E2C53" w:rsidP="00B8274E">
            <w:pPr>
              <w:jc w:val="center"/>
              <w:rPr>
                <w:b/>
              </w:rPr>
            </w:pPr>
            <w:r w:rsidRPr="00AD6166">
              <w:rPr>
                <w:b/>
              </w:rPr>
              <w:t>7</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val="restart"/>
            <w:shd w:val="clear" w:color="auto" w:fill="auto"/>
          </w:tcPr>
          <w:p w:rsidR="004E2C53" w:rsidRPr="00AD6166" w:rsidRDefault="004E2C53" w:rsidP="00B8274E">
            <w:r w:rsidRPr="00AD6166">
              <w:rPr>
                <w:b/>
              </w:rPr>
              <w:t>Тема 2.4.</w:t>
            </w:r>
            <w:r w:rsidRPr="00AD6166">
              <w:t xml:space="preserve"> </w:t>
            </w:r>
          </w:p>
          <w:p w:rsidR="004E2C53" w:rsidRPr="00AD6166" w:rsidRDefault="004E2C53" w:rsidP="00B8274E">
            <w:r w:rsidRPr="00AD6166">
              <w:t>Основы медицинских знаний</w:t>
            </w:r>
          </w:p>
        </w:tc>
        <w:tc>
          <w:tcPr>
            <w:tcW w:w="9782" w:type="dxa"/>
            <w:gridSpan w:val="2"/>
            <w:shd w:val="clear" w:color="auto" w:fill="auto"/>
          </w:tcPr>
          <w:p w:rsidR="004E2C53" w:rsidRPr="00AD6166" w:rsidRDefault="004E2C53" w:rsidP="00B8274E">
            <w:pPr>
              <w:rPr>
                <w:b/>
              </w:rPr>
            </w:pPr>
            <w:r w:rsidRPr="00AD6166">
              <w:rPr>
                <w:b/>
              </w:rPr>
              <w:t>Содержание учебного материала</w:t>
            </w:r>
          </w:p>
        </w:tc>
        <w:tc>
          <w:tcPr>
            <w:tcW w:w="968" w:type="dxa"/>
            <w:shd w:val="clear" w:color="auto" w:fill="auto"/>
          </w:tcPr>
          <w:p w:rsidR="004E2C53" w:rsidRPr="00AD6166" w:rsidRDefault="004E2C53" w:rsidP="00B8274E">
            <w:pPr>
              <w:jc w:val="center"/>
              <w:rPr>
                <w:b/>
              </w:rPr>
            </w:pPr>
            <w:r w:rsidRPr="00AD6166">
              <w:rPr>
                <w:b/>
              </w:rPr>
              <w:t>4</w:t>
            </w:r>
          </w:p>
        </w:tc>
        <w:tc>
          <w:tcPr>
            <w:tcW w:w="1182" w:type="dxa"/>
            <w:vMerge/>
            <w:shd w:val="clear" w:color="auto" w:fill="D9D9D9"/>
            <w:vAlign w:val="center"/>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Порядок и правила оказания первой мед. помощи пострадавшим</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2</w:t>
            </w:r>
          </w:p>
        </w:tc>
        <w:tc>
          <w:tcPr>
            <w:tcW w:w="9356" w:type="dxa"/>
            <w:shd w:val="clear" w:color="auto" w:fill="auto"/>
          </w:tcPr>
          <w:p w:rsidR="004E2C53" w:rsidRPr="00AD6166" w:rsidRDefault="004E2C53" w:rsidP="00B8274E">
            <w:r w:rsidRPr="00AD6166">
              <w:t>Порядок оказания пострадавшим при радиационном облучении и ожогах. Порядок эвакуации раненных с поля боя</w:t>
            </w:r>
          </w:p>
        </w:tc>
        <w:tc>
          <w:tcPr>
            <w:tcW w:w="968" w:type="dxa"/>
            <w:shd w:val="clear" w:color="auto" w:fill="auto"/>
          </w:tcPr>
          <w:p w:rsidR="004E2C53" w:rsidRPr="00AD6166" w:rsidRDefault="004E2C53" w:rsidP="00B8274E">
            <w:pPr>
              <w:jc w:val="center"/>
            </w:pPr>
            <w:r w:rsidRPr="00AD6166">
              <w:t>2</w:t>
            </w:r>
          </w:p>
        </w:tc>
        <w:tc>
          <w:tcPr>
            <w:tcW w:w="1182" w:type="dxa"/>
            <w:shd w:val="clear" w:color="auto" w:fill="auto"/>
          </w:tcPr>
          <w:p w:rsidR="004E2C53" w:rsidRPr="00AD6166" w:rsidRDefault="004E2C53" w:rsidP="00B8274E">
            <w:pPr>
              <w:jc w:val="center"/>
            </w:pPr>
            <w:r w:rsidRPr="00AD6166">
              <w:t>1, 2</w:t>
            </w: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rPr>
                <w:b/>
              </w:rPr>
            </w:pPr>
            <w:r w:rsidRPr="00AD6166">
              <w:rPr>
                <w:b/>
              </w:rPr>
              <w:t>Практические занятия</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val="restart"/>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426" w:type="dxa"/>
            <w:shd w:val="clear" w:color="auto" w:fill="auto"/>
          </w:tcPr>
          <w:p w:rsidR="004E2C53" w:rsidRPr="00AD6166" w:rsidRDefault="004E2C53" w:rsidP="00B8274E">
            <w:r w:rsidRPr="00AD6166">
              <w:t>1</w:t>
            </w:r>
          </w:p>
        </w:tc>
        <w:tc>
          <w:tcPr>
            <w:tcW w:w="9356" w:type="dxa"/>
            <w:shd w:val="clear" w:color="auto" w:fill="auto"/>
          </w:tcPr>
          <w:p w:rsidR="004E2C53" w:rsidRPr="00AD6166" w:rsidRDefault="004E2C53" w:rsidP="00B8274E">
            <w:r w:rsidRPr="00AD6166">
              <w:t>Порядок и правила оказания первой мед. помощи пострадавшим</w:t>
            </w:r>
          </w:p>
        </w:tc>
        <w:tc>
          <w:tcPr>
            <w:tcW w:w="968" w:type="dxa"/>
            <w:shd w:val="clear" w:color="auto" w:fill="auto"/>
          </w:tcPr>
          <w:p w:rsidR="004E2C53" w:rsidRPr="00AD6166" w:rsidRDefault="004E2C53" w:rsidP="00B8274E">
            <w:pPr>
              <w:jc w:val="center"/>
            </w:pPr>
            <w:r w:rsidRPr="00AD6166">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3543" w:type="dxa"/>
            <w:vMerge/>
            <w:shd w:val="clear" w:color="auto" w:fill="auto"/>
          </w:tcPr>
          <w:p w:rsidR="004E2C53" w:rsidRPr="00AD6166" w:rsidRDefault="004E2C53" w:rsidP="00B8274E"/>
        </w:tc>
        <w:tc>
          <w:tcPr>
            <w:tcW w:w="9782" w:type="dxa"/>
            <w:gridSpan w:val="2"/>
            <w:shd w:val="clear" w:color="auto" w:fill="auto"/>
          </w:tcPr>
          <w:p w:rsidR="004E2C53" w:rsidRPr="00AD6166" w:rsidRDefault="004E2C53" w:rsidP="00B8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zh-CN"/>
              </w:rPr>
            </w:pPr>
            <w:r w:rsidRPr="00AD6166">
              <w:rPr>
                <w:b/>
                <w:bCs/>
                <w:lang w:eastAsia="zh-CN"/>
              </w:rPr>
              <w:t>Самостоятельная работа обучающихся</w:t>
            </w:r>
            <w:r w:rsidRPr="00AD6166">
              <w:rPr>
                <w:lang w:eastAsia="zh-CN"/>
              </w:rPr>
              <w:t xml:space="preserve"> </w:t>
            </w:r>
          </w:p>
          <w:p w:rsidR="004E2C53" w:rsidRPr="00AD6166" w:rsidRDefault="004E2C53" w:rsidP="00B8274E">
            <w:r w:rsidRPr="00AD6166">
              <w:rPr>
                <w:lang w:eastAsia="zh-CN"/>
              </w:rPr>
              <w:t>Самостоятельное изучение способов оказания первой медицинской помощи при несчастных случаях. Индивидуальные задания по отработке навыков оказания первой медицинской помощи при несчастных случаях. Реанимация. Отработка конспекта занятия. Самостоятельное изучение способов оказания первой медицинской помощи при реанимации. Подготовка докладов.</w:t>
            </w:r>
          </w:p>
        </w:tc>
        <w:tc>
          <w:tcPr>
            <w:tcW w:w="968" w:type="dxa"/>
            <w:shd w:val="clear" w:color="auto" w:fill="auto"/>
          </w:tcPr>
          <w:p w:rsidR="004E2C53" w:rsidRPr="00AD6166" w:rsidRDefault="004E2C53" w:rsidP="00B8274E">
            <w:pPr>
              <w:jc w:val="center"/>
              <w:rPr>
                <w:b/>
              </w:rPr>
            </w:pPr>
            <w:r w:rsidRPr="00AD6166">
              <w:rPr>
                <w:b/>
              </w:rPr>
              <w:t>2</w:t>
            </w:r>
          </w:p>
        </w:tc>
        <w:tc>
          <w:tcPr>
            <w:tcW w:w="1182" w:type="dxa"/>
            <w:vMerge/>
            <w:shd w:val="clear" w:color="auto" w:fill="D9D9D9"/>
          </w:tcPr>
          <w:p w:rsidR="004E2C53" w:rsidRPr="00AD6166" w:rsidRDefault="004E2C53" w:rsidP="00B8274E">
            <w:pPr>
              <w:jc w:val="center"/>
            </w:pPr>
          </w:p>
        </w:tc>
      </w:tr>
      <w:tr w:rsidR="004E2C53" w:rsidRPr="00AD6166" w:rsidTr="004E2C53">
        <w:trPr>
          <w:trHeight w:val="284"/>
        </w:trPr>
        <w:tc>
          <w:tcPr>
            <w:tcW w:w="13325" w:type="dxa"/>
            <w:gridSpan w:val="3"/>
            <w:shd w:val="clear" w:color="auto" w:fill="auto"/>
          </w:tcPr>
          <w:p w:rsidR="004E2C53" w:rsidRPr="00AD6166" w:rsidRDefault="004E2C53" w:rsidP="00B8274E">
            <w:pPr>
              <w:rPr>
                <w:b/>
                <w:i/>
              </w:rPr>
            </w:pPr>
            <w:r w:rsidRPr="00AD6166">
              <w:rPr>
                <w:b/>
                <w:i/>
              </w:rPr>
              <w:t>Итоговая аттестация в форме дифференцированного зачета.</w:t>
            </w:r>
          </w:p>
        </w:tc>
        <w:tc>
          <w:tcPr>
            <w:tcW w:w="968" w:type="dxa"/>
            <w:shd w:val="clear" w:color="auto" w:fill="auto"/>
          </w:tcPr>
          <w:p w:rsidR="004E2C53" w:rsidRPr="00AD6166" w:rsidRDefault="004E2C53" w:rsidP="00B8274E">
            <w:pPr>
              <w:jc w:val="center"/>
              <w:rPr>
                <w:b/>
              </w:rPr>
            </w:pPr>
            <w:r w:rsidRPr="00AD6166">
              <w:rPr>
                <w:b/>
              </w:rPr>
              <w:t>1</w:t>
            </w:r>
          </w:p>
        </w:tc>
        <w:tc>
          <w:tcPr>
            <w:tcW w:w="1182" w:type="dxa"/>
            <w:vMerge/>
            <w:shd w:val="clear" w:color="auto" w:fill="D9D9D9"/>
          </w:tcPr>
          <w:p w:rsidR="004E2C53" w:rsidRPr="00AD6166" w:rsidRDefault="004E2C53" w:rsidP="00B8274E">
            <w:pPr>
              <w:rPr>
                <w:b/>
                <w:i/>
              </w:rPr>
            </w:pPr>
          </w:p>
        </w:tc>
      </w:tr>
      <w:tr w:rsidR="004E2C53" w:rsidRPr="00AD6166" w:rsidTr="004E2C53">
        <w:trPr>
          <w:trHeight w:val="284"/>
        </w:trPr>
        <w:tc>
          <w:tcPr>
            <w:tcW w:w="13325" w:type="dxa"/>
            <w:gridSpan w:val="3"/>
            <w:shd w:val="clear" w:color="auto" w:fill="auto"/>
          </w:tcPr>
          <w:p w:rsidR="004E2C53" w:rsidRPr="00AD6166" w:rsidRDefault="004E2C53" w:rsidP="00B8274E">
            <w:pPr>
              <w:jc w:val="right"/>
              <w:rPr>
                <w:b/>
              </w:rPr>
            </w:pPr>
            <w:r w:rsidRPr="00AD6166">
              <w:rPr>
                <w:b/>
              </w:rPr>
              <w:t>Всего:</w:t>
            </w:r>
          </w:p>
        </w:tc>
        <w:tc>
          <w:tcPr>
            <w:tcW w:w="968" w:type="dxa"/>
            <w:shd w:val="clear" w:color="auto" w:fill="auto"/>
          </w:tcPr>
          <w:p w:rsidR="004E2C53" w:rsidRPr="00AD6166" w:rsidRDefault="00E07697" w:rsidP="00B8274E">
            <w:pPr>
              <w:jc w:val="center"/>
              <w:rPr>
                <w:b/>
              </w:rPr>
            </w:pPr>
            <w:r>
              <w:rPr>
                <w:b/>
              </w:rPr>
              <w:t>102</w:t>
            </w:r>
          </w:p>
        </w:tc>
        <w:tc>
          <w:tcPr>
            <w:tcW w:w="1182" w:type="dxa"/>
            <w:vMerge/>
            <w:shd w:val="clear" w:color="auto" w:fill="D9D9D9"/>
          </w:tcPr>
          <w:p w:rsidR="004E2C53" w:rsidRPr="00AD6166" w:rsidRDefault="004E2C53" w:rsidP="00B8274E">
            <w:pPr>
              <w:jc w:val="center"/>
              <w:rPr>
                <w:b/>
              </w:rPr>
            </w:pPr>
          </w:p>
        </w:tc>
      </w:tr>
    </w:tbl>
    <w:p w:rsidR="004E2C53" w:rsidRDefault="004E2C53"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p w:rsidR="004E2C53" w:rsidRDefault="004E2C53"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p w:rsidR="004E2C53" w:rsidRPr="00047BED" w:rsidRDefault="004E2C53"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Cs/>
          <w:i/>
        </w:r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aps/>
        </w:rPr>
      </w:pPr>
      <w:r w:rsidRPr="00047BED">
        <w:t xml:space="preserve">1 – ознакомительный (узнавание ранее изученных объектов, свойств); </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aps/>
        </w:rPr>
      </w:pPr>
      <w:r w:rsidRPr="00047BED">
        <w:t>2 – репродуктивный (выполнение деятельности по образцу, инструкции или под руководством)</w:t>
      </w:r>
    </w:p>
    <w:p w:rsidR="00F95ED4"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pPr>
      <w:r w:rsidRPr="00047BED">
        <w:t>3 – продуктивный (планирование и самостоятельное выполнение деятельности, решение проблемных задач)</w:t>
      </w: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aps/>
        </w:rPr>
        <w:sectPr w:rsidR="00F95ED4" w:rsidRPr="00047BED" w:rsidSect="00047BED">
          <w:pgSz w:w="16838" w:h="11906" w:orient="landscape"/>
          <w:pgMar w:top="567" w:right="567" w:bottom="567" w:left="1134" w:header="709" w:footer="709" w:gutter="0"/>
          <w:cols w:space="720"/>
        </w:sectPr>
      </w:pPr>
    </w:p>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aps/>
        </w:rPr>
      </w:pPr>
    </w:p>
    <w:p w:rsidR="00F95ED4" w:rsidRPr="00047BED" w:rsidRDefault="00F95ED4" w:rsidP="00F95ED4">
      <w:pPr>
        <w:pStyle w:val="Default"/>
        <w:spacing w:line="0" w:lineRule="atLeast"/>
        <w:ind w:left="720"/>
        <w:jc w:val="center"/>
        <w:rPr>
          <w:b/>
          <w:bCs/>
        </w:rPr>
      </w:pPr>
      <w:r w:rsidRPr="00047BED">
        <w:rPr>
          <w:b/>
          <w:bCs/>
        </w:rPr>
        <w:t>3. УСЛОВИЯ РЕАЛИЗАЦИИ УЧЕБНОЙ ДИСЦИПЛИНЫ</w:t>
      </w:r>
    </w:p>
    <w:p w:rsidR="00F95ED4" w:rsidRPr="00047BED" w:rsidRDefault="00F95ED4" w:rsidP="00F95ED4">
      <w:pPr>
        <w:pStyle w:val="Default"/>
        <w:spacing w:line="0" w:lineRule="atLeast"/>
        <w:ind w:left="720"/>
        <w:rPr>
          <w:b/>
          <w:bCs/>
        </w:rPr>
      </w:pPr>
    </w:p>
    <w:p w:rsidR="00F95ED4" w:rsidRPr="00047BED" w:rsidRDefault="00F95ED4" w:rsidP="00F95ED4">
      <w:pPr>
        <w:pStyle w:val="Default"/>
        <w:spacing w:line="0" w:lineRule="atLeast"/>
        <w:ind w:left="720"/>
        <w:rPr>
          <w:b/>
          <w:bCs/>
        </w:rPr>
      </w:pPr>
      <w:r w:rsidRPr="00047BED">
        <w:rPr>
          <w:b/>
          <w:bCs/>
        </w:rPr>
        <w:t>3.1. Требования к минимальному материально-техническому обеспечению</w:t>
      </w:r>
    </w:p>
    <w:p w:rsidR="00F95ED4" w:rsidRPr="00047BED" w:rsidRDefault="00F95ED4" w:rsidP="00F95ED4">
      <w:pPr>
        <w:pStyle w:val="Default"/>
        <w:spacing w:line="0" w:lineRule="atLeast"/>
        <w:ind w:left="720"/>
        <w:rPr>
          <w:b/>
          <w:bCs/>
        </w:rPr>
      </w:pPr>
    </w:p>
    <w:p w:rsidR="00F95ED4" w:rsidRPr="00047BED" w:rsidRDefault="00F95ED4" w:rsidP="00F95ED4">
      <w:pPr>
        <w:pStyle w:val="Default"/>
        <w:spacing w:line="0" w:lineRule="atLeast"/>
        <w:ind w:left="720"/>
        <w:rPr>
          <w:bCs/>
        </w:rPr>
      </w:pPr>
      <w:r w:rsidRPr="00047BED">
        <w:rPr>
          <w:bCs/>
        </w:rPr>
        <w:t>Реализация учебной дисциплины требует наличия учебного кабинета «Охрана труда».</w:t>
      </w:r>
    </w:p>
    <w:p w:rsidR="00F95ED4" w:rsidRPr="00047BED" w:rsidRDefault="00F95ED4" w:rsidP="00F95ED4">
      <w:pPr>
        <w:pStyle w:val="Default"/>
        <w:spacing w:line="0" w:lineRule="atLeast"/>
        <w:ind w:left="720"/>
        <w:rPr>
          <w:b/>
          <w:bCs/>
        </w:rPr>
      </w:pPr>
      <w:r w:rsidRPr="00047BED">
        <w:rPr>
          <w:b/>
          <w:bCs/>
        </w:rPr>
        <w:t>Оборудование учебного кабинета:</w:t>
      </w:r>
    </w:p>
    <w:p w:rsidR="00F95ED4" w:rsidRPr="00CC23BF" w:rsidRDefault="00F95ED4" w:rsidP="00F95ED4">
      <w:pPr>
        <w:pStyle w:val="Default"/>
        <w:numPr>
          <w:ilvl w:val="0"/>
          <w:numId w:val="17"/>
        </w:numPr>
        <w:spacing w:line="0" w:lineRule="atLeast"/>
        <w:rPr>
          <w:bCs/>
        </w:rPr>
      </w:pPr>
      <w:r w:rsidRPr="00CC23BF">
        <w:rPr>
          <w:bCs/>
        </w:rPr>
        <w:t>Посадочные места по количеству обучающихся.</w:t>
      </w:r>
    </w:p>
    <w:p w:rsidR="00F95ED4" w:rsidRPr="00CC23BF" w:rsidRDefault="00F95ED4" w:rsidP="00F95ED4">
      <w:pPr>
        <w:pStyle w:val="Default"/>
        <w:numPr>
          <w:ilvl w:val="0"/>
          <w:numId w:val="17"/>
        </w:numPr>
        <w:spacing w:line="0" w:lineRule="atLeast"/>
        <w:rPr>
          <w:bCs/>
        </w:rPr>
      </w:pPr>
      <w:r w:rsidRPr="00CC23BF">
        <w:rPr>
          <w:bCs/>
        </w:rPr>
        <w:t>Рабочее место преподавателя.</w:t>
      </w:r>
    </w:p>
    <w:p w:rsidR="00F95ED4" w:rsidRPr="00CC23BF" w:rsidRDefault="00F95ED4" w:rsidP="00F95ED4">
      <w:pPr>
        <w:pStyle w:val="Default"/>
        <w:numPr>
          <w:ilvl w:val="0"/>
          <w:numId w:val="17"/>
        </w:numPr>
        <w:spacing w:line="0" w:lineRule="atLeast"/>
        <w:rPr>
          <w:bCs/>
        </w:rPr>
      </w:pPr>
      <w:r w:rsidRPr="00CC23BF">
        <w:rPr>
          <w:bCs/>
        </w:rPr>
        <w:t>Учебно-наглядные пособия по разделу «Чрезвычайные ситуации природного и техногенного характера, их классификация, последствия».</w:t>
      </w:r>
    </w:p>
    <w:p w:rsidR="00F95ED4" w:rsidRPr="00CC23BF" w:rsidRDefault="00F95ED4" w:rsidP="00F95ED4">
      <w:pPr>
        <w:pStyle w:val="Default"/>
        <w:numPr>
          <w:ilvl w:val="0"/>
          <w:numId w:val="17"/>
        </w:numPr>
        <w:spacing w:line="0" w:lineRule="atLeast"/>
        <w:rPr>
          <w:bCs/>
        </w:rPr>
      </w:pPr>
      <w:r w:rsidRPr="00CC23BF">
        <w:rPr>
          <w:bCs/>
        </w:rPr>
        <w:t>Учебно-наглядные пособия по разделу «Основы военной службы».</w:t>
      </w:r>
    </w:p>
    <w:p w:rsidR="00F95ED4" w:rsidRPr="00CC23BF" w:rsidRDefault="00F95ED4" w:rsidP="00F95ED4">
      <w:pPr>
        <w:pStyle w:val="Default"/>
        <w:numPr>
          <w:ilvl w:val="0"/>
          <w:numId w:val="17"/>
        </w:numPr>
        <w:spacing w:line="0" w:lineRule="atLeast"/>
        <w:rPr>
          <w:bCs/>
        </w:rPr>
      </w:pPr>
      <w:r w:rsidRPr="00CC23BF">
        <w:rPr>
          <w:bCs/>
        </w:rPr>
        <w:t>Учебно-наглядные пособия по разделу «Основы медицинских знаний».</w:t>
      </w:r>
    </w:p>
    <w:p w:rsidR="00F95ED4" w:rsidRPr="00CC23BF" w:rsidRDefault="00F95ED4" w:rsidP="00F95ED4">
      <w:pPr>
        <w:pStyle w:val="Default"/>
        <w:numPr>
          <w:ilvl w:val="0"/>
          <w:numId w:val="17"/>
        </w:numPr>
        <w:spacing w:line="0" w:lineRule="atLeast"/>
        <w:rPr>
          <w:bCs/>
        </w:rPr>
      </w:pPr>
      <w:r w:rsidRPr="00CC23BF">
        <w:rPr>
          <w:bCs/>
        </w:rPr>
        <w:t>Медицинские средства обучения.</w:t>
      </w:r>
    </w:p>
    <w:p w:rsidR="00F95ED4" w:rsidRPr="00CC23BF" w:rsidRDefault="00F95ED4" w:rsidP="00F95ED4">
      <w:pPr>
        <w:pStyle w:val="Default"/>
        <w:numPr>
          <w:ilvl w:val="0"/>
          <w:numId w:val="17"/>
        </w:numPr>
        <w:spacing w:line="0" w:lineRule="atLeast"/>
        <w:rPr>
          <w:bCs/>
        </w:rPr>
      </w:pPr>
      <w:r w:rsidRPr="00CC23BF">
        <w:rPr>
          <w:bCs/>
        </w:rPr>
        <w:t>Стенды, макеты, муляжи.</w:t>
      </w:r>
    </w:p>
    <w:p w:rsidR="00F95ED4" w:rsidRPr="00CC23BF" w:rsidRDefault="00F95ED4" w:rsidP="00F95ED4">
      <w:pPr>
        <w:pStyle w:val="Default"/>
        <w:numPr>
          <w:ilvl w:val="0"/>
          <w:numId w:val="17"/>
        </w:numPr>
        <w:spacing w:line="0" w:lineRule="atLeast"/>
        <w:rPr>
          <w:bCs/>
        </w:rPr>
      </w:pPr>
      <w:r w:rsidRPr="00CC23BF">
        <w:rPr>
          <w:bCs/>
        </w:rPr>
        <w:t>Технические средства обучения:</w:t>
      </w:r>
    </w:p>
    <w:p w:rsidR="00F95ED4" w:rsidRPr="00047BED" w:rsidRDefault="00F95ED4" w:rsidP="00F95ED4">
      <w:pPr>
        <w:pStyle w:val="Default"/>
        <w:numPr>
          <w:ilvl w:val="0"/>
          <w:numId w:val="17"/>
        </w:numPr>
        <w:spacing w:line="0" w:lineRule="atLeast"/>
        <w:rPr>
          <w:bCs/>
        </w:rPr>
      </w:pPr>
      <w:r w:rsidRPr="00CC23BF">
        <w:rPr>
          <w:bCs/>
        </w:rPr>
        <w:t>Компьютер с программным обеспечением и мультимедиа проектор с экраном.</w:t>
      </w:r>
    </w:p>
    <w:p w:rsidR="00F95ED4" w:rsidRPr="00047BED" w:rsidRDefault="00F95ED4" w:rsidP="000D6A68">
      <w:pPr>
        <w:pStyle w:val="Default"/>
        <w:spacing w:line="0" w:lineRule="atLeast"/>
        <w:ind w:firstLine="567"/>
        <w:rPr>
          <w:b/>
          <w:bCs/>
        </w:rPr>
      </w:pPr>
      <w:r w:rsidRPr="00047BED">
        <w:rPr>
          <w:b/>
          <w:bCs/>
        </w:rPr>
        <w:t>Технические средства обучения:</w:t>
      </w:r>
    </w:p>
    <w:p w:rsidR="00F95ED4" w:rsidRPr="00047BED" w:rsidRDefault="00F95ED4" w:rsidP="00F95ED4">
      <w:pPr>
        <w:pStyle w:val="Default"/>
        <w:spacing w:line="0" w:lineRule="atLeast"/>
        <w:ind w:left="720"/>
        <w:rPr>
          <w:bCs/>
        </w:rPr>
      </w:pPr>
      <w:r w:rsidRPr="00047BED">
        <w:rPr>
          <w:bCs/>
        </w:rPr>
        <w:t>- компьютер с лицензионным программным обеспечением и мультимедиа проектор.</w:t>
      </w:r>
    </w:p>
    <w:p w:rsidR="00F95ED4" w:rsidRDefault="00F95ED4" w:rsidP="00F95ED4">
      <w:pPr>
        <w:suppressAutoHyphens/>
        <w:ind w:firstLine="567"/>
        <w:rPr>
          <w:b/>
          <w:lang w:eastAsia="zh-CN"/>
        </w:rPr>
      </w:pPr>
    </w:p>
    <w:p w:rsidR="00F95ED4" w:rsidRPr="008C49E3" w:rsidRDefault="00F95ED4" w:rsidP="00F95ED4">
      <w:pPr>
        <w:suppressAutoHyphens/>
        <w:ind w:firstLine="567"/>
        <w:rPr>
          <w:b/>
          <w:bCs/>
          <w:lang w:eastAsia="zh-CN"/>
        </w:rPr>
      </w:pPr>
      <w:r w:rsidRPr="008C49E3">
        <w:rPr>
          <w:b/>
          <w:lang w:eastAsia="zh-CN"/>
        </w:rPr>
        <w:t>3.2. Информационное обеспечение обучения</w:t>
      </w:r>
    </w:p>
    <w:p w:rsidR="00F95ED4" w:rsidRPr="00AF100A" w:rsidRDefault="00F95ED4" w:rsidP="00F95ED4">
      <w:pPr>
        <w:suppressAutoHyphens/>
        <w:ind w:firstLine="567"/>
        <w:jc w:val="both"/>
        <w:rPr>
          <w:b/>
          <w:lang w:eastAsia="zh-CN"/>
        </w:rPr>
      </w:pPr>
      <w:r w:rsidRPr="00AF100A">
        <w:rPr>
          <w:b/>
          <w:lang w:eastAsia="zh-CN"/>
        </w:rPr>
        <w:t>Перечень рекомендуемых учебных изданий, Интернет-ресурсов, дополнительной литературы</w:t>
      </w:r>
    </w:p>
    <w:p w:rsidR="00F95ED4" w:rsidRDefault="00F95ED4" w:rsidP="00F95ED4">
      <w:pPr>
        <w:pStyle w:val="Default"/>
        <w:spacing w:line="0" w:lineRule="atLeast"/>
        <w:ind w:left="720"/>
        <w:rPr>
          <w:bCs/>
        </w:rPr>
      </w:pPr>
    </w:p>
    <w:p w:rsidR="00F95ED4" w:rsidRDefault="00F95ED4" w:rsidP="000D6A68">
      <w:pPr>
        <w:pStyle w:val="Default"/>
        <w:spacing w:line="0" w:lineRule="atLeast"/>
        <w:ind w:firstLine="567"/>
        <w:rPr>
          <w:b/>
          <w:bCs/>
        </w:rPr>
      </w:pPr>
      <w:r w:rsidRPr="00CC23BF">
        <w:rPr>
          <w:b/>
          <w:bCs/>
        </w:rPr>
        <w:t>Основные источники:</w:t>
      </w:r>
    </w:p>
    <w:p w:rsidR="00CF4F75" w:rsidRPr="00CF4F75" w:rsidRDefault="00CF4F75" w:rsidP="000D6A68">
      <w:pPr>
        <w:pStyle w:val="Default"/>
        <w:numPr>
          <w:ilvl w:val="0"/>
          <w:numId w:val="18"/>
        </w:numPr>
        <w:tabs>
          <w:tab w:val="left" w:pos="851"/>
          <w:tab w:val="left" w:pos="993"/>
        </w:tabs>
        <w:spacing w:line="0" w:lineRule="atLeast"/>
        <w:ind w:left="0" w:firstLine="567"/>
        <w:rPr>
          <w:bCs/>
        </w:rPr>
      </w:pPr>
      <w:proofErr w:type="spellStart"/>
      <w:r w:rsidRPr="00CF4F75">
        <w:rPr>
          <w:bCs/>
        </w:rPr>
        <w:t>Арустамов</w:t>
      </w:r>
      <w:proofErr w:type="spellEnd"/>
      <w:r w:rsidRPr="00CF4F75">
        <w:rPr>
          <w:bCs/>
        </w:rPr>
        <w:t xml:space="preserve"> Э.А. Безопасность жизнедеятельности</w:t>
      </w:r>
      <w:r w:rsidRPr="00CF4F75">
        <w:rPr>
          <w:bCs/>
        </w:rPr>
        <w:tab/>
        <w:t>Академия, 2016</w:t>
      </w:r>
    </w:p>
    <w:p w:rsidR="00CF4F75" w:rsidRPr="00CF4F75" w:rsidRDefault="00CF4F75" w:rsidP="000D6A68">
      <w:pPr>
        <w:pStyle w:val="Default"/>
        <w:numPr>
          <w:ilvl w:val="0"/>
          <w:numId w:val="18"/>
        </w:numPr>
        <w:tabs>
          <w:tab w:val="left" w:pos="851"/>
          <w:tab w:val="left" w:pos="993"/>
        </w:tabs>
        <w:spacing w:line="0" w:lineRule="atLeast"/>
        <w:ind w:left="0" w:firstLine="567"/>
        <w:rPr>
          <w:bCs/>
        </w:rPr>
      </w:pPr>
      <w:r w:rsidRPr="00CF4F75">
        <w:rPr>
          <w:bCs/>
        </w:rPr>
        <w:t>Косолапова Н.В. Безопасность жизнедеятельности</w:t>
      </w:r>
      <w:r w:rsidRPr="00CF4F75">
        <w:rPr>
          <w:bCs/>
        </w:rPr>
        <w:tab/>
        <w:t>Академия, 2016</w:t>
      </w:r>
      <w:r>
        <w:rPr>
          <w:bCs/>
        </w:rPr>
        <w:t>\</w:t>
      </w:r>
      <w:r w:rsidRPr="00CF4F75">
        <w:rPr>
          <w:bCs/>
        </w:rPr>
        <w:t>2017</w:t>
      </w:r>
    </w:p>
    <w:p w:rsidR="00F95ED4" w:rsidRPr="00CC23BF" w:rsidRDefault="000D6A68" w:rsidP="000D6A68">
      <w:pPr>
        <w:pStyle w:val="Default"/>
        <w:tabs>
          <w:tab w:val="left" w:pos="851"/>
          <w:tab w:val="left" w:pos="993"/>
        </w:tabs>
        <w:spacing w:line="0" w:lineRule="atLeast"/>
        <w:ind w:firstLine="567"/>
        <w:rPr>
          <w:bCs/>
        </w:rPr>
      </w:pPr>
      <w:r>
        <w:rPr>
          <w:bCs/>
        </w:rPr>
        <w:t xml:space="preserve">3. </w:t>
      </w:r>
      <w:r w:rsidR="00F95ED4" w:rsidRPr="00CC23BF">
        <w:rPr>
          <w:bCs/>
        </w:rPr>
        <w:t>Косолапова Н. В., Прокопенко Н. А., Побежимова Е.</w:t>
      </w:r>
      <w:r w:rsidR="00F95ED4">
        <w:rPr>
          <w:bCs/>
        </w:rPr>
        <w:t xml:space="preserve"> Л. Безопасность жизнедеятельно</w:t>
      </w:r>
      <w:r w:rsidR="00F95ED4" w:rsidRPr="00CC23BF">
        <w:rPr>
          <w:bCs/>
        </w:rPr>
        <w:t>сти: учебник: Рекомендовано ФГАУ «ФИРО». — М.:</w:t>
      </w:r>
      <w:r w:rsidR="00CF4F75">
        <w:rPr>
          <w:bCs/>
        </w:rPr>
        <w:t xml:space="preserve"> Издательский центр «Академия»,</w:t>
      </w:r>
      <w:r w:rsidR="00F95ED4" w:rsidRPr="00CC23BF">
        <w:rPr>
          <w:bCs/>
        </w:rPr>
        <w:t>2013.</w:t>
      </w:r>
    </w:p>
    <w:p w:rsidR="00F95ED4" w:rsidRPr="00CC23BF" w:rsidRDefault="000D6A68" w:rsidP="000D6A68">
      <w:pPr>
        <w:pStyle w:val="Default"/>
        <w:tabs>
          <w:tab w:val="left" w:pos="851"/>
          <w:tab w:val="left" w:pos="993"/>
        </w:tabs>
        <w:spacing w:line="0" w:lineRule="atLeast"/>
        <w:ind w:firstLine="567"/>
        <w:rPr>
          <w:bCs/>
        </w:rPr>
      </w:pPr>
      <w:r>
        <w:rPr>
          <w:bCs/>
        </w:rPr>
        <w:t xml:space="preserve">4. </w:t>
      </w:r>
      <w:r w:rsidR="00F95ED4" w:rsidRPr="00CC23BF">
        <w:rPr>
          <w:bCs/>
        </w:rPr>
        <w:t>Косолапова Н. В., Прокопенко Н. А., Побежимова Е.</w:t>
      </w:r>
      <w:r w:rsidR="00F95ED4">
        <w:rPr>
          <w:bCs/>
        </w:rPr>
        <w:t xml:space="preserve"> Л. Безопасность жизнедеятельно</w:t>
      </w:r>
      <w:r w:rsidR="00F95ED4" w:rsidRPr="00CC23BF">
        <w:rPr>
          <w:bCs/>
        </w:rPr>
        <w:t xml:space="preserve">сти: Практикум: учеб. пособие. — М.: Издательский центр «Академия», 2013. </w:t>
      </w:r>
    </w:p>
    <w:p w:rsidR="00F95ED4" w:rsidRDefault="00F95ED4" w:rsidP="000D6A68">
      <w:pPr>
        <w:pStyle w:val="Default"/>
        <w:tabs>
          <w:tab w:val="left" w:pos="851"/>
          <w:tab w:val="left" w:pos="993"/>
        </w:tabs>
        <w:spacing w:line="0" w:lineRule="atLeast"/>
        <w:ind w:firstLine="567"/>
        <w:rPr>
          <w:b/>
          <w:bCs/>
        </w:rPr>
      </w:pPr>
    </w:p>
    <w:p w:rsidR="00F95ED4" w:rsidRDefault="00F95ED4" w:rsidP="000D6A68">
      <w:pPr>
        <w:pStyle w:val="Default"/>
        <w:spacing w:line="0" w:lineRule="atLeast"/>
        <w:ind w:firstLine="567"/>
        <w:rPr>
          <w:b/>
          <w:bCs/>
        </w:rPr>
      </w:pPr>
      <w:r w:rsidRPr="00047BED">
        <w:rPr>
          <w:b/>
          <w:bCs/>
        </w:rPr>
        <w:t xml:space="preserve">Дополнительные источники: </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 xml:space="preserve">Безопасность жизнедеятельности человека в условиях мирного и военного времени: учебник для </w:t>
      </w:r>
      <w:proofErr w:type="spellStart"/>
      <w:r w:rsidRPr="00CC23BF">
        <w:rPr>
          <w:bCs/>
        </w:rPr>
        <w:t>средн</w:t>
      </w:r>
      <w:proofErr w:type="spellEnd"/>
      <w:r w:rsidRPr="00CC23BF">
        <w:rPr>
          <w:bCs/>
        </w:rPr>
        <w:t>. спец. учеб. заведений / В.Н. Пряхин, С.С. С</w:t>
      </w:r>
      <w:r>
        <w:rPr>
          <w:bCs/>
        </w:rPr>
        <w:t>оловьёв. – М.: Издательство «Эк</w:t>
      </w:r>
      <w:r w:rsidRPr="00CC23BF">
        <w:rPr>
          <w:bCs/>
        </w:rPr>
        <w:t>замен», 2010.</w:t>
      </w:r>
    </w:p>
    <w:p w:rsidR="000D6A68" w:rsidRDefault="000D6A68" w:rsidP="000D6A68">
      <w:pPr>
        <w:pStyle w:val="Default"/>
        <w:numPr>
          <w:ilvl w:val="0"/>
          <w:numId w:val="19"/>
        </w:numPr>
        <w:tabs>
          <w:tab w:val="left" w:pos="851"/>
          <w:tab w:val="left" w:pos="993"/>
        </w:tabs>
        <w:spacing w:line="0" w:lineRule="atLeast"/>
        <w:ind w:left="0" w:firstLine="567"/>
        <w:rPr>
          <w:bCs/>
        </w:rPr>
      </w:pPr>
      <w:proofErr w:type="spellStart"/>
      <w:r w:rsidRPr="000D6A68">
        <w:rPr>
          <w:bCs/>
        </w:rPr>
        <w:t>Палтиевич</w:t>
      </w:r>
      <w:proofErr w:type="spellEnd"/>
      <w:r w:rsidRPr="000D6A68">
        <w:rPr>
          <w:bCs/>
        </w:rPr>
        <w:t xml:space="preserve"> Р.Л., Смирнов А.Т. Безопасность жизнедеятельности. Программы для образовательных учреждений среднего профессионального образования. –М.: Дрофа, 2010.</w:t>
      </w:r>
    </w:p>
    <w:p w:rsidR="000D6A68" w:rsidRDefault="00F95ED4" w:rsidP="000D6A68">
      <w:pPr>
        <w:pStyle w:val="Default"/>
        <w:numPr>
          <w:ilvl w:val="0"/>
          <w:numId w:val="19"/>
        </w:numPr>
        <w:tabs>
          <w:tab w:val="left" w:pos="851"/>
          <w:tab w:val="left" w:pos="993"/>
        </w:tabs>
        <w:spacing w:line="0" w:lineRule="atLeast"/>
        <w:ind w:left="0" w:firstLine="567"/>
        <w:rPr>
          <w:bCs/>
        </w:rPr>
      </w:pPr>
      <w:proofErr w:type="spellStart"/>
      <w:r w:rsidRPr="000D6A68">
        <w:rPr>
          <w:bCs/>
        </w:rPr>
        <w:t>Раско</w:t>
      </w:r>
      <w:proofErr w:type="spellEnd"/>
      <w:r w:rsidRPr="000D6A68">
        <w:rPr>
          <w:bCs/>
        </w:rPr>
        <w:t xml:space="preserve"> С.Л., Овчаренко А.Г. Стихийные бедствия: возникновение, последствия и </w:t>
      </w:r>
      <w:r w:rsidR="000D6A68" w:rsidRPr="000D6A68">
        <w:rPr>
          <w:bCs/>
        </w:rPr>
        <w:t>прогнозирование</w:t>
      </w:r>
      <w:r w:rsidRPr="000D6A68">
        <w:rPr>
          <w:bCs/>
        </w:rPr>
        <w:t xml:space="preserve">: учебное пособие к практическим работам по курсу БЖД. Изд. </w:t>
      </w:r>
      <w:proofErr w:type="spellStart"/>
      <w:r w:rsidRPr="000D6A68">
        <w:rPr>
          <w:bCs/>
        </w:rPr>
        <w:t>Алт</w:t>
      </w:r>
      <w:proofErr w:type="spellEnd"/>
      <w:r w:rsidRPr="000D6A68">
        <w:rPr>
          <w:bCs/>
        </w:rPr>
        <w:t>. гос. тех. ун-т, БТИ, Бийск, 2009.</w:t>
      </w:r>
    </w:p>
    <w:p w:rsidR="000D6A68" w:rsidRDefault="00F95ED4" w:rsidP="000D6A68">
      <w:pPr>
        <w:pStyle w:val="Default"/>
        <w:numPr>
          <w:ilvl w:val="0"/>
          <w:numId w:val="19"/>
        </w:numPr>
        <w:tabs>
          <w:tab w:val="left" w:pos="851"/>
          <w:tab w:val="left" w:pos="993"/>
        </w:tabs>
        <w:spacing w:line="0" w:lineRule="atLeast"/>
        <w:ind w:left="0" w:firstLine="567"/>
        <w:rPr>
          <w:bCs/>
        </w:rPr>
      </w:pPr>
      <w:r w:rsidRPr="000D6A68">
        <w:rPr>
          <w:bCs/>
        </w:rPr>
        <w:t>Справочник неотложной помощи / А.В. Фишкин. – М.: Изд. «Экзамен», 2009.</w:t>
      </w:r>
    </w:p>
    <w:p w:rsidR="000D6A68" w:rsidRPr="000D6A68" w:rsidRDefault="000D6A68" w:rsidP="000D6A68">
      <w:pPr>
        <w:pStyle w:val="Default"/>
        <w:numPr>
          <w:ilvl w:val="0"/>
          <w:numId w:val="19"/>
        </w:numPr>
        <w:tabs>
          <w:tab w:val="left" w:pos="851"/>
          <w:tab w:val="left" w:pos="993"/>
        </w:tabs>
        <w:spacing w:line="0" w:lineRule="atLeast"/>
        <w:ind w:left="0" w:firstLine="567"/>
        <w:rPr>
          <w:bCs/>
        </w:rPr>
      </w:pPr>
      <w:r w:rsidRPr="000D6A68">
        <w:rPr>
          <w:bCs/>
        </w:rPr>
        <w:t>Конституция Российской Федерации. – М.: Юридическая литература, 1993.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 xml:space="preserve">Федеральный закон «О гражданской обороне» от 12 февраля 1998 г. N 28-ФЗ </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Федеральный закон «О защите населения и территор</w:t>
      </w:r>
      <w:r>
        <w:rPr>
          <w:bCs/>
        </w:rPr>
        <w:t>ий от чрезвычайных ситуаций при</w:t>
      </w:r>
      <w:r w:rsidRPr="00CC23BF">
        <w:rPr>
          <w:bCs/>
        </w:rPr>
        <w:t>родного и техногенного характера» от 21.12.94 № 68-ФЗ.</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Федеральные закон о «О статусе военнослужащих» от 27.05.1998 N 76-ФЗ (действующая редакция от 01.11.2013).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Федеральные закон о «О воинской обязанности и военной службе» от 28.03.1998 N 53-ФЗ (действующая редакция от 01.09.2013)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Федеральные закон о «Об альтернативной гражданской службе» от 25.07.2002 N 113-ФЗ (действующая редакция от 02.07.2013).</w:t>
      </w:r>
    </w:p>
    <w:p w:rsidR="000D6A68" w:rsidRPr="00CC23BF" w:rsidRDefault="000D6A68" w:rsidP="000D6A68">
      <w:pPr>
        <w:pStyle w:val="Default"/>
        <w:numPr>
          <w:ilvl w:val="0"/>
          <w:numId w:val="19"/>
        </w:numPr>
        <w:tabs>
          <w:tab w:val="left" w:pos="851"/>
          <w:tab w:val="left" w:pos="993"/>
        </w:tabs>
        <w:spacing w:line="0" w:lineRule="atLeast"/>
        <w:ind w:left="0" w:firstLine="567"/>
        <w:rPr>
          <w:bCs/>
        </w:rPr>
      </w:pPr>
      <w:r w:rsidRPr="00CC23BF">
        <w:rPr>
          <w:bCs/>
        </w:rPr>
        <w:t xml:space="preserve">Концепция национальной безопасности Российской </w:t>
      </w:r>
      <w:r>
        <w:rPr>
          <w:bCs/>
        </w:rPr>
        <w:t>Федерации // Вестник военной ин</w:t>
      </w:r>
      <w:r w:rsidRPr="00CC23BF">
        <w:rPr>
          <w:bCs/>
        </w:rPr>
        <w:t>формации. – 2000. - № 5.</w:t>
      </w:r>
    </w:p>
    <w:p w:rsidR="000D6A68" w:rsidRDefault="000D6A68" w:rsidP="000D6A68">
      <w:pPr>
        <w:pStyle w:val="Default"/>
        <w:numPr>
          <w:ilvl w:val="0"/>
          <w:numId w:val="19"/>
        </w:numPr>
        <w:tabs>
          <w:tab w:val="left" w:pos="851"/>
          <w:tab w:val="left" w:pos="993"/>
        </w:tabs>
        <w:spacing w:line="0" w:lineRule="atLeast"/>
        <w:ind w:left="0" w:firstLine="567"/>
        <w:rPr>
          <w:bCs/>
        </w:rPr>
      </w:pPr>
      <w:r w:rsidRPr="000D6A68">
        <w:rPr>
          <w:bCs/>
        </w:rPr>
        <w:t>Военная доктрина Российской Федерации // Вестник военной информации. – 2000. - № 5.</w:t>
      </w:r>
    </w:p>
    <w:p w:rsidR="00F95ED4" w:rsidRPr="000D6A68" w:rsidRDefault="00F95ED4" w:rsidP="000D6A68">
      <w:pPr>
        <w:pStyle w:val="Default"/>
        <w:numPr>
          <w:ilvl w:val="0"/>
          <w:numId w:val="19"/>
        </w:numPr>
        <w:tabs>
          <w:tab w:val="left" w:pos="851"/>
          <w:tab w:val="left" w:pos="993"/>
        </w:tabs>
        <w:spacing w:line="0" w:lineRule="atLeast"/>
        <w:ind w:left="0" w:firstLine="567"/>
        <w:rPr>
          <w:bCs/>
        </w:rPr>
      </w:pPr>
      <w:r w:rsidRPr="000D6A68">
        <w:rPr>
          <w:bCs/>
        </w:rPr>
        <w:lastRenderedPageBreak/>
        <w:t xml:space="preserve">Сборник материалов межрегиональной научно-практической конференции «Роль </w:t>
      </w:r>
      <w:proofErr w:type="spellStart"/>
      <w:r w:rsidRPr="000D6A68">
        <w:rPr>
          <w:bCs/>
        </w:rPr>
        <w:t>педа-гога</w:t>
      </w:r>
      <w:proofErr w:type="spellEnd"/>
      <w:r w:rsidRPr="000D6A68">
        <w:rPr>
          <w:bCs/>
        </w:rPr>
        <w:t xml:space="preserve"> в духовно-нравственном воспитании молодежи» – Тамбов: ТОГОАУ ДПО ТОИПКРО, 2010.</w:t>
      </w:r>
    </w:p>
    <w:p w:rsidR="00F95ED4" w:rsidRPr="00047BED" w:rsidRDefault="00F95ED4" w:rsidP="000D6A68">
      <w:pPr>
        <w:pStyle w:val="Default"/>
        <w:spacing w:line="0" w:lineRule="atLeast"/>
        <w:ind w:firstLine="567"/>
        <w:rPr>
          <w:bCs/>
        </w:rPr>
      </w:pPr>
    </w:p>
    <w:p w:rsidR="00F95ED4" w:rsidRPr="00047BED" w:rsidRDefault="00F95ED4" w:rsidP="000D6A68">
      <w:pPr>
        <w:pStyle w:val="Default"/>
        <w:spacing w:line="0" w:lineRule="atLeast"/>
        <w:ind w:firstLine="567"/>
        <w:rPr>
          <w:b/>
          <w:bCs/>
        </w:rPr>
      </w:pPr>
      <w:r w:rsidRPr="00047BED">
        <w:rPr>
          <w:b/>
          <w:bCs/>
        </w:rPr>
        <w:t>Интернет-ресурсы:</w:t>
      </w:r>
    </w:p>
    <w:p w:rsidR="00F95ED4" w:rsidRPr="00FA428E" w:rsidRDefault="00F95ED4" w:rsidP="000D6A68">
      <w:pPr>
        <w:pStyle w:val="Default"/>
        <w:spacing w:line="0" w:lineRule="atLeast"/>
        <w:ind w:firstLine="567"/>
        <w:rPr>
          <w:bCs/>
        </w:rPr>
      </w:pPr>
      <w:r w:rsidRPr="00FA428E">
        <w:rPr>
          <w:bCs/>
        </w:rPr>
        <w:t>1. Законодательные основы безопасности жизнедеятельности. - http://www.consultant.ru/popular; http://www.zakonrf.info</w:t>
      </w:r>
    </w:p>
    <w:p w:rsidR="00F95ED4" w:rsidRPr="00FA428E" w:rsidRDefault="00F95ED4" w:rsidP="000D6A68">
      <w:pPr>
        <w:pStyle w:val="Default"/>
        <w:spacing w:line="0" w:lineRule="atLeast"/>
        <w:ind w:firstLine="567"/>
        <w:rPr>
          <w:bCs/>
        </w:rPr>
      </w:pPr>
      <w:r w:rsidRPr="00FA428E">
        <w:rPr>
          <w:bCs/>
        </w:rPr>
        <w:t>2. Официальный сайт МЧС России: Видеоролики по безопасности жизнедеятельности. - http://www.mchs.gov.ru/info/individual/rules/Videoroliki_po_bezopasnosti_zhiznedeja</w:t>
      </w:r>
    </w:p>
    <w:p w:rsidR="00F95ED4" w:rsidRPr="00FA428E" w:rsidRDefault="00F95ED4" w:rsidP="000D6A68">
      <w:pPr>
        <w:pStyle w:val="Default"/>
        <w:spacing w:line="0" w:lineRule="atLeast"/>
        <w:ind w:firstLine="567"/>
        <w:rPr>
          <w:bCs/>
        </w:rPr>
      </w:pPr>
      <w:r w:rsidRPr="00FA428E">
        <w:rPr>
          <w:bCs/>
        </w:rPr>
        <w:t xml:space="preserve">3. "Российское образование" - федеральный портал: Безопасность жизнедеятельности. - http://www.edu.ru/modules.php?op=modload&amp;name=Web_Links&amp;file=index&amp;l_op=viewlink&amp;cid=1904&amp;fids </w:t>
      </w:r>
      <w:proofErr w:type="gramStart"/>
      <w:r w:rsidRPr="00FA428E">
        <w:rPr>
          <w:bCs/>
        </w:rPr>
        <w:t>[]=</w:t>
      </w:r>
      <w:proofErr w:type="gramEnd"/>
      <w:r w:rsidRPr="00FA428E">
        <w:rPr>
          <w:bCs/>
        </w:rPr>
        <w:t>306</w:t>
      </w:r>
    </w:p>
    <w:p w:rsidR="00F95ED4" w:rsidRPr="00FA428E" w:rsidRDefault="00F95ED4" w:rsidP="000D6A68">
      <w:pPr>
        <w:pStyle w:val="Default"/>
        <w:spacing w:line="0" w:lineRule="atLeast"/>
        <w:ind w:firstLine="567"/>
        <w:rPr>
          <w:bCs/>
        </w:rPr>
      </w:pPr>
      <w:r w:rsidRPr="00FA428E">
        <w:rPr>
          <w:bCs/>
        </w:rPr>
        <w:t>4. Книги по безопасности жизнедеятельности. - http://ohrana-bgd.narod.ru/knigiBGD.html</w:t>
      </w:r>
    </w:p>
    <w:p w:rsidR="00F95ED4" w:rsidRPr="00FA428E" w:rsidRDefault="00F95ED4" w:rsidP="000D6A68">
      <w:pPr>
        <w:pStyle w:val="Default"/>
        <w:spacing w:line="0" w:lineRule="atLeast"/>
        <w:ind w:firstLine="567"/>
        <w:rPr>
          <w:bCs/>
        </w:rPr>
      </w:pPr>
      <w:r w:rsidRPr="00FA428E">
        <w:rPr>
          <w:bCs/>
        </w:rPr>
        <w:t xml:space="preserve">5. Безопасность жизнедеятельности. Модульная сайт-технология. -  http://life-safety.ru/modulus/ </w:t>
      </w:r>
    </w:p>
    <w:p w:rsidR="00F95ED4" w:rsidRDefault="00F95ED4" w:rsidP="000D6A68">
      <w:pPr>
        <w:ind w:firstLine="567"/>
        <w:rPr>
          <w:bCs/>
          <w:color w:val="000000"/>
        </w:rPr>
      </w:pPr>
      <w:r>
        <w:rPr>
          <w:bCs/>
        </w:rPr>
        <w:br w:type="page"/>
      </w:r>
    </w:p>
    <w:p w:rsidR="00F95ED4" w:rsidRPr="00047BED" w:rsidRDefault="00F95ED4" w:rsidP="00F95ED4">
      <w:pPr>
        <w:pStyle w:val="Default"/>
        <w:spacing w:line="0" w:lineRule="atLeast"/>
        <w:ind w:left="720"/>
        <w:rPr>
          <w:b/>
          <w:bCs/>
        </w:rPr>
      </w:pPr>
      <w:r w:rsidRPr="00047BED">
        <w:rPr>
          <w:b/>
          <w:bCs/>
        </w:rPr>
        <w:lastRenderedPageBreak/>
        <w:t>4. КОНТРОЛЬ И ОЦЕНКА РЕЗУЛЬТАТОВ ОСВОЕНИЯ ДИСЦИПЛИНЫ</w:t>
      </w:r>
    </w:p>
    <w:p w:rsidR="00F95ED4" w:rsidRPr="00047BED" w:rsidRDefault="00F95ED4" w:rsidP="00F95ED4">
      <w:pPr>
        <w:pStyle w:val="Default"/>
        <w:spacing w:line="0" w:lineRule="atLeast"/>
        <w:ind w:left="720"/>
        <w:rPr>
          <w:b/>
          <w:bCs/>
        </w:rPr>
      </w:pPr>
    </w:p>
    <w:p w:rsidR="00F95ED4" w:rsidRPr="00047BED" w:rsidRDefault="00F95ED4" w:rsidP="00F95ED4">
      <w:pPr>
        <w:pStyle w:val="Default"/>
        <w:spacing w:line="0" w:lineRule="atLeast"/>
        <w:jc w:val="both"/>
      </w:pPr>
      <w:r w:rsidRPr="00047BED">
        <w:t xml:space="preserve">        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F95ED4" w:rsidRPr="00047BED" w:rsidRDefault="00F95ED4" w:rsidP="00F95ED4">
      <w:pPr>
        <w:spacing w:line="0" w:lineRule="atLeas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421"/>
      </w:tblGrid>
      <w:tr w:rsidR="00F95ED4" w:rsidRPr="00047BED" w:rsidTr="000D6A68">
        <w:tc>
          <w:tcPr>
            <w:tcW w:w="4785" w:type="dxa"/>
          </w:tcPr>
          <w:p w:rsidR="00F95ED4" w:rsidRPr="00047BED" w:rsidRDefault="00F95ED4" w:rsidP="000D6A68">
            <w:pPr>
              <w:spacing w:line="0" w:lineRule="atLeast"/>
              <w:rPr>
                <w:b/>
              </w:rPr>
            </w:pPr>
            <w:r w:rsidRPr="00047BED">
              <w:rPr>
                <w:b/>
              </w:rPr>
              <w:t>Результаты обучения (освоения умения, усвоенные знания)</w:t>
            </w:r>
          </w:p>
        </w:tc>
        <w:tc>
          <w:tcPr>
            <w:tcW w:w="5421" w:type="dxa"/>
          </w:tcPr>
          <w:p w:rsidR="00F95ED4" w:rsidRPr="00047BED" w:rsidRDefault="00F95ED4" w:rsidP="000D6A68">
            <w:pPr>
              <w:spacing w:line="0" w:lineRule="atLeast"/>
              <w:rPr>
                <w:b/>
              </w:rPr>
            </w:pPr>
            <w:r w:rsidRPr="00047BED">
              <w:rPr>
                <w:b/>
              </w:rPr>
              <w:t>Основные показатели оценки результата</w:t>
            </w:r>
          </w:p>
        </w:tc>
      </w:tr>
      <w:tr w:rsidR="00F95ED4" w:rsidRPr="00047BED" w:rsidTr="000D6A68">
        <w:tc>
          <w:tcPr>
            <w:tcW w:w="4785" w:type="dxa"/>
          </w:tcPr>
          <w:p w:rsidR="00F95ED4" w:rsidRPr="00047BED" w:rsidRDefault="00F95ED4" w:rsidP="000D6A68">
            <w:pPr>
              <w:spacing w:line="0" w:lineRule="atLeast"/>
            </w:pPr>
            <w:r w:rsidRPr="00047BED">
              <w:rPr>
                <w:b/>
              </w:rPr>
              <w:t>Умения:</w:t>
            </w:r>
          </w:p>
        </w:tc>
        <w:tc>
          <w:tcPr>
            <w:tcW w:w="5421" w:type="dxa"/>
          </w:tcPr>
          <w:p w:rsidR="00F95ED4" w:rsidRPr="00047BED" w:rsidRDefault="00F95ED4" w:rsidP="000D6A68">
            <w:pPr>
              <w:spacing w:line="0" w:lineRule="atLeast"/>
            </w:pPr>
            <w:r w:rsidRPr="00047BED">
              <w:t xml:space="preserve"> </w:t>
            </w:r>
          </w:p>
        </w:tc>
      </w:tr>
      <w:tr w:rsidR="00F95ED4" w:rsidRPr="00EF6F69" w:rsidTr="000D6A68">
        <w:tc>
          <w:tcPr>
            <w:tcW w:w="4785" w:type="dxa"/>
          </w:tcPr>
          <w:p w:rsidR="00F95ED4" w:rsidRPr="00EF6F69" w:rsidRDefault="00F95ED4" w:rsidP="000D6A68">
            <w:pPr>
              <w:spacing w:line="0" w:lineRule="atLeast"/>
            </w:pPr>
            <w:r w:rsidRPr="00EF6F69">
              <w:t>организовывать и проводить мероприятия по защите работающих и населения от негативных воздействий чрезвычайных ситуаций;</w:t>
            </w:r>
          </w:p>
        </w:tc>
        <w:tc>
          <w:tcPr>
            <w:tcW w:w="5421" w:type="dxa"/>
          </w:tcPr>
          <w:p w:rsidR="00F95ED4" w:rsidRPr="00EF6F69" w:rsidRDefault="00F95ED4" w:rsidP="000D6A68">
            <w:pPr>
              <w:spacing w:line="0" w:lineRule="atLeast"/>
            </w:pPr>
            <w:r>
              <w:t xml:space="preserve">Демонстрация умения </w:t>
            </w:r>
            <w:r w:rsidRPr="00EF6F69">
              <w:t>организовывать и проводить мероприятия по защите работающих и населения от негативных воздействий чрезвычайных ситуаций;</w:t>
            </w:r>
          </w:p>
        </w:tc>
      </w:tr>
      <w:tr w:rsidR="00F95ED4" w:rsidRPr="00EF6F69" w:rsidTr="000D6A68">
        <w:tc>
          <w:tcPr>
            <w:tcW w:w="4785" w:type="dxa"/>
          </w:tcPr>
          <w:p w:rsidR="00F95ED4" w:rsidRPr="00EF6F69" w:rsidRDefault="00F95ED4" w:rsidP="000D6A68">
            <w:pPr>
              <w:spacing w:line="0" w:lineRule="atLeast"/>
            </w:pPr>
            <w:r w:rsidRPr="00EF6F69">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5421" w:type="dxa"/>
          </w:tcPr>
          <w:p w:rsidR="00F95ED4" w:rsidRPr="00EF6F69" w:rsidRDefault="00F95ED4" w:rsidP="000D6A68">
            <w:pPr>
              <w:spacing w:line="0" w:lineRule="atLeast"/>
            </w:pPr>
            <w:r>
              <w:t xml:space="preserve">Демонстрация умения </w:t>
            </w:r>
            <w:r w:rsidRPr="00EF6F69">
              <w:t>предпринимать профилактические меры для снижения уровня опасностей различного вида и их последствий в профессиональной деятельности и быту;</w:t>
            </w:r>
          </w:p>
        </w:tc>
      </w:tr>
      <w:tr w:rsidR="00F95ED4" w:rsidRPr="00EF6F69" w:rsidTr="000D6A68">
        <w:tc>
          <w:tcPr>
            <w:tcW w:w="4785" w:type="dxa"/>
          </w:tcPr>
          <w:p w:rsidR="00F95ED4" w:rsidRPr="00EF6F69" w:rsidRDefault="00F95ED4" w:rsidP="000D6A68">
            <w:pPr>
              <w:spacing w:line="0" w:lineRule="atLeast"/>
            </w:pPr>
            <w:r w:rsidRPr="00EF6F69">
              <w:t>использовать средства индивидуальной и коллективной защиты от оружия массового поражения;</w:t>
            </w:r>
          </w:p>
        </w:tc>
        <w:tc>
          <w:tcPr>
            <w:tcW w:w="5421" w:type="dxa"/>
          </w:tcPr>
          <w:p w:rsidR="00F95ED4" w:rsidRPr="00EF6F69" w:rsidRDefault="00F95ED4" w:rsidP="000D6A68">
            <w:pPr>
              <w:spacing w:line="0" w:lineRule="atLeast"/>
            </w:pPr>
            <w:r>
              <w:t xml:space="preserve">Демонстрация умения </w:t>
            </w:r>
            <w:r w:rsidRPr="00EF6F69">
              <w:t>использовать средства индивидуальной и коллективной защиты от оружия массового поражения;</w:t>
            </w:r>
          </w:p>
        </w:tc>
      </w:tr>
      <w:tr w:rsidR="00F95ED4" w:rsidRPr="00EF6F69" w:rsidTr="000D6A68">
        <w:tc>
          <w:tcPr>
            <w:tcW w:w="4785" w:type="dxa"/>
          </w:tcPr>
          <w:p w:rsidR="00F95ED4" w:rsidRPr="00EF6F69" w:rsidRDefault="00F95ED4" w:rsidP="000D6A68">
            <w:pPr>
              <w:spacing w:line="0" w:lineRule="atLeast"/>
            </w:pPr>
            <w:r w:rsidRPr="00EF6F69">
              <w:t>применять первичные средства пожаротушения;</w:t>
            </w:r>
          </w:p>
        </w:tc>
        <w:tc>
          <w:tcPr>
            <w:tcW w:w="5421" w:type="dxa"/>
          </w:tcPr>
          <w:p w:rsidR="00F95ED4" w:rsidRPr="00EF6F69" w:rsidRDefault="00F95ED4" w:rsidP="000D6A68">
            <w:pPr>
              <w:spacing w:line="0" w:lineRule="atLeast"/>
            </w:pPr>
            <w:r>
              <w:t xml:space="preserve">Демонстрация умения </w:t>
            </w:r>
            <w:r w:rsidRPr="00EF6F69">
              <w:t>применять первичные средства пожаротушения;</w:t>
            </w:r>
          </w:p>
        </w:tc>
      </w:tr>
      <w:tr w:rsidR="00F95ED4" w:rsidRPr="00EF6F69" w:rsidTr="000D6A68">
        <w:tc>
          <w:tcPr>
            <w:tcW w:w="4785" w:type="dxa"/>
          </w:tcPr>
          <w:p w:rsidR="00F95ED4" w:rsidRPr="00EF6F69" w:rsidRDefault="00F95ED4" w:rsidP="000D6A68">
            <w:pPr>
              <w:spacing w:line="0" w:lineRule="atLeast"/>
            </w:pPr>
            <w:r w:rsidRPr="00EF6F69">
              <w:t>ориентироваться в перечне военно-учетных специальностей и самостоятельно определять среди них родственные полученной специальности;</w:t>
            </w:r>
          </w:p>
        </w:tc>
        <w:tc>
          <w:tcPr>
            <w:tcW w:w="5421" w:type="dxa"/>
          </w:tcPr>
          <w:p w:rsidR="00F95ED4" w:rsidRPr="00EF6F69" w:rsidRDefault="00F95ED4" w:rsidP="000D6A68">
            <w:pPr>
              <w:spacing w:line="0" w:lineRule="atLeast"/>
            </w:pPr>
            <w:r>
              <w:t xml:space="preserve">Демонстрация умения </w:t>
            </w:r>
            <w:r w:rsidRPr="00EF6F69">
              <w:t>ориентироваться в перечне военно-учетных специальностей и самостоятельно определять среди них родственные полученной специальности;</w:t>
            </w:r>
          </w:p>
        </w:tc>
      </w:tr>
      <w:tr w:rsidR="00F95ED4" w:rsidRPr="00EF6F69" w:rsidTr="000D6A68">
        <w:tc>
          <w:tcPr>
            <w:tcW w:w="4785" w:type="dxa"/>
          </w:tcPr>
          <w:p w:rsidR="00F95ED4" w:rsidRPr="00EF6F69" w:rsidRDefault="00F95ED4" w:rsidP="000D6A68">
            <w:pPr>
              <w:spacing w:line="0" w:lineRule="atLeast"/>
            </w:pPr>
            <w:r w:rsidRPr="00EF6F69">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5421" w:type="dxa"/>
          </w:tcPr>
          <w:p w:rsidR="00F95ED4" w:rsidRPr="00EF6F69" w:rsidRDefault="00F95ED4" w:rsidP="000D6A68">
            <w:pPr>
              <w:spacing w:line="0" w:lineRule="atLeast"/>
            </w:pPr>
            <w:r>
              <w:t xml:space="preserve">Демонстрация умения </w:t>
            </w:r>
            <w:r w:rsidRPr="00EF6F69">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r>
      <w:tr w:rsidR="00F95ED4" w:rsidRPr="00EF6F69" w:rsidTr="000D6A68">
        <w:tc>
          <w:tcPr>
            <w:tcW w:w="4785" w:type="dxa"/>
          </w:tcPr>
          <w:p w:rsidR="00F95ED4" w:rsidRPr="00EF6F69" w:rsidRDefault="00F95ED4" w:rsidP="000D6A68">
            <w:pPr>
              <w:spacing w:line="0" w:lineRule="atLeast"/>
            </w:pPr>
            <w:r w:rsidRPr="00EF6F69">
              <w:t>владеть способами бесконфликтного общения и саморегуляции в повседневной деятельности и экстремальных условиях военной службы;</w:t>
            </w:r>
          </w:p>
        </w:tc>
        <w:tc>
          <w:tcPr>
            <w:tcW w:w="5421" w:type="dxa"/>
          </w:tcPr>
          <w:p w:rsidR="00F95ED4" w:rsidRPr="00EF6F69" w:rsidRDefault="00F95ED4" w:rsidP="000D6A68">
            <w:pPr>
              <w:spacing w:line="0" w:lineRule="atLeast"/>
            </w:pPr>
            <w:r>
              <w:t xml:space="preserve">Демонстрация умения </w:t>
            </w:r>
            <w:r w:rsidRPr="00EF6F69">
              <w:t>владеть способами бесконфликтного общения и саморегуляции в повседневной деятельности и экстремальных условиях военной службы;</w:t>
            </w:r>
          </w:p>
        </w:tc>
      </w:tr>
      <w:tr w:rsidR="00F95ED4" w:rsidRPr="00EF6F69" w:rsidTr="000D6A68">
        <w:tc>
          <w:tcPr>
            <w:tcW w:w="4785" w:type="dxa"/>
          </w:tcPr>
          <w:p w:rsidR="00F95ED4" w:rsidRPr="00EF6F69" w:rsidRDefault="00F95ED4" w:rsidP="000D6A68">
            <w:pPr>
              <w:spacing w:line="0" w:lineRule="atLeast"/>
            </w:pPr>
            <w:r w:rsidRPr="00EF6F69">
              <w:t>оказывать первую помощь пострадавшим;</w:t>
            </w:r>
          </w:p>
        </w:tc>
        <w:tc>
          <w:tcPr>
            <w:tcW w:w="5421" w:type="dxa"/>
          </w:tcPr>
          <w:p w:rsidR="00F95ED4" w:rsidRPr="00EF6F69" w:rsidRDefault="00F95ED4" w:rsidP="000D6A68">
            <w:pPr>
              <w:spacing w:line="0" w:lineRule="atLeast"/>
            </w:pPr>
            <w:r>
              <w:t xml:space="preserve">Демонстрация умения </w:t>
            </w:r>
            <w:r w:rsidRPr="00EF6F69">
              <w:t>оказывать первую помощь пострадавшим;</w:t>
            </w:r>
          </w:p>
        </w:tc>
      </w:tr>
      <w:tr w:rsidR="00F95ED4" w:rsidRPr="00047BED" w:rsidTr="000D6A68">
        <w:tc>
          <w:tcPr>
            <w:tcW w:w="4785" w:type="dxa"/>
          </w:tcPr>
          <w:p w:rsidR="00F95ED4" w:rsidRPr="00047BED" w:rsidRDefault="00F95ED4" w:rsidP="000D6A68">
            <w:pPr>
              <w:spacing w:line="0" w:lineRule="atLeast"/>
              <w:rPr>
                <w:b/>
              </w:rPr>
            </w:pPr>
            <w:r w:rsidRPr="00047BED">
              <w:rPr>
                <w:b/>
              </w:rPr>
              <w:t>Знания:</w:t>
            </w:r>
          </w:p>
        </w:tc>
        <w:tc>
          <w:tcPr>
            <w:tcW w:w="5421" w:type="dxa"/>
          </w:tcPr>
          <w:p w:rsidR="00F95ED4" w:rsidRPr="00047BED" w:rsidRDefault="00F95ED4" w:rsidP="000D6A68">
            <w:pPr>
              <w:pStyle w:val="af3"/>
              <w:snapToGrid w:val="0"/>
              <w:spacing w:line="0" w:lineRule="atLeast"/>
              <w:rPr>
                <w:rFonts w:ascii="Times New Roman" w:hAnsi="Times New Roman"/>
                <w:sz w:val="24"/>
                <w:szCs w:val="24"/>
              </w:rPr>
            </w:pPr>
          </w:p>
        </w:tc>
      </w:tr>
      <w:tr w:rsidR="00F95ED4" w:rsidRPr="00047BED" w:rsidTr="000D6A68">
        <w:tc>
          <w:tcPr>
            <w:tcW w:w="4785" w:type="dxa"/>
          </w:tcPr>
          <w:p w:rsidR="00F95ED4" w:rsidRPr="00EF6F69" w:rsidRDefault="00F95ED4" w:rsidP="000D6A68">
            <w:pPr>
              <w:spacing w:line="0" w:lineRule="atLeast"/>
            </w:pPr>
            <w:r w:rsidRPr="00EF6F69">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5421" w:type="dxa"/>
          </w:tcPr>
          <w:p w:rsidR="00F95ED4" w:rsidRPr="00EF6F69" w:rsidRDefault="00F95ED4" w:rsidP="000D6A68">
            <w:pPr>
              <w:spacing w:line="0" w:lineRule="atLeast"/>
            </w:pPr>
            <w:r>
              <w:t>Демонстрация знаний принципов</w:t>
            </w:r>
            <w:r w:rsidRPr="00EF6F69">
              <w:t xml:space="preserve">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F95ED4" w:rsidRPr="00047BED" w:rsidTr="000D6A68">
        <w:tc>
          <w:tcPr>
            <w:tcW w:w="4785" w:type="dxa"/>
          </w:tcPr>
          <w:p w:rsidR="00F95ED4" w:rsidRPr="00EF6F69" w:rsidRDefault="00F95ED4" w:rsidP="000D6A68">
            <w:pPr>
              <w:spacing w:line="0" w:lineRule="atLeast"/>
            </w:pPr>
            <w:r w:rsidRPr="00EF6F69">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5421" w:type="dxa"/>
          </w:tcPr>
          <w:p w:rsidR="00F95ED4" w:rsidRPr="00EF6F69" w:rsidRDefault="00F95ED4" w:rsidP="000D6A68">
            <w:pPr>
              <w:spacing w:line="0" w:lineRule="atLeast"/>
            </w:pPr>
            <w:r>
              <w:t xml:space="preserve">Демонстрация знаний </w:t>
            </w:r>
            <w:r w:rsidRPr="00EF6F69">
              <w:t>основны</w:t>
            </w:r>
            <w:r>
              <w:t>х</w:t>
            </w:r>
            <w:r w:rsidRPr="00EF6F69">
              <w:t xml:space="preserve"> вид</w:t>
            </w:r>
            <w:r>
              <w:t>ов</w:t>
            </w:r>
            <w:r w:rsidRPr="00EF6F69">
              <w:t xml:space="preserve"> потенциальных опасностей и их последстви</w:t>
            </w:r>
            <w:r>
              <w:t>й</w:t>
            </w:r>
            <w:r w:rsidRPr="00EF6F69">
              <w:t xml:space="preserve"> в профессиональной деятельности и быту, принцип</w:t>
            </w:r>
            <w:r>
              <w:t>ов</w:t>
            </w:r>
            <w:r w:rsidRPr="00EF6F69">
              <w:t xml:space="preserve"> снижения вероятности их реализации;</w:t>
            </w:r>
          </w:p>
        </w:tc>
      </w:tr>
      <w:tr w:rsidR="00F95ED4" w:rsidRPr="00047BED" w:rsidTr="000D6A68">
        <w:tc>
          <w:tcPr>
            <w:tcW w:w="4785" w:type="dxa"/>
          </w:tcPr>
          <w:p w:rsidR="00F95ED4" w:rsidRPr="00EF6F69" w:rsidRDefault="00F95ED4" w:rsidP="000D6A68">
            <w:pPr>
              <w:spacing w:line="0" w:lineRule="atLeast"/>
            </w:pPr>
            <w:r w:rsidRPr="00EF6F69">
              <w:t>основы военной службы и обороны государства;</w:t>
            </w:r>
          </w:p>
        </w:tc>
        <w:tc>
          <w:tcPr>
            <w:tcW w:w="5421" w:type="dxa"/>
          </w:tcPr>
          <w:p w:rsidR="00F95ED4" w:rsidRPr="00EF6F69" w:rsidRDefault="00F95ED4" w:rsidP="000D6A68">
            <w:pPr>
              <w:spacing w:line="0" w:lineRule="atLeast"/>
            </w:pPr>
            <w:r>
              <w:t xml:space="preserve">Демонстрация знаний </w:t>
            </w:r>
            <w:r w:rsidRPr="00EF6F69">
              <w:t>основ военной службы и обороны государства;</w:t>
            </w:r>
          </w:p>
        </w:tc>
      </w:tr>
      <w:tr w:rsidR="00F95ED4" w:rsidRPr="00047BED" w:rsidTr="000D6A68">
        <w:tc>
          <w:tcPr>
            <w:tcW w:w="4785" w:type="dxa"/>
          </w:tcPr>
          <w:p w:rsidR="00F95ED4" w:rsidRPr="00EF6F69" w:rsidRDefault="00F95ED4" w:rsidP="000D6A68">
            <w:pPr>
              <w:spacing w:line="0" w:lineRule="atLeast"/>
            </w:pPr>
            <w:r w:rsidRPr="00EF6F69">
              <w:t>задачи и основные мероприятия гражданской обороны;</w:t>
            </w:r>
          </w:p>
        </w:tc>
        <w:tc>
          <w:tcPr>
            <w:tcW w:w="5421" w:type="dxa"/>
          </w:tcPr>
          <w:p w:rsidR="00F95ED4" w:rsidRPr="00EF6F69" w:rsidRDefault="00F95ED4" w:rsidP="000D6A68">
            <w:pPr>
              <w:spacing w:line="0" w:lineRule="atLeast"/>
            </w:pPr>
            <w:r>
              <w:t xml:space="preserve">Демонстрация знаний </w:t>
            </w:r>
            <w:r w:rsidRPr="00EF6F69">
              <w:t>задач и основны</w:t>
            </w:r>
            <w:r>
              <w:t>х</w:t>
            </w:r>
            <w:r w:rsidRPr="00EF6F69">
              <w:t xml:space="preserve"> мероприятия гражданской обороны;</w:t>
            </w:r>
          </w:p>
        </w:tc>
      </w:tr>
      <w:tr w:rsidR="00F95ED4" w:rsidRPr="00047BED" w:rsidTr="000D6A68">
        <w:tc>
          <w:tcPr>
            <w:tcW w:w="4785" w:type="dxa"/>
          </w:tcPr>
          <w:p w:rsidR="00F95ED4" w:rsidRPr="00EF6F69" w:rsidRDefault="00F95ED4" w:rsidP="000D6A68">
            <w:pPr>
              <w:spacing w:line="0" w:lineRule="atLeast"/>
            </w:pPr>
            <w:r w:rsidRPr="00EF6F69">
              <w:t>способы защиты населения от оружия массового поражения;</w:t>
            </w:r>
          </w:p>
        </w:tc>
        <w:tc>
          <w:tcPr>
            <w:tcW w:w="5421" w:type="dxa"/>
          </w:tcPr>
          <w:p w:rsidR="00F95ED4" w:rsidRPr="00EF6F69" w:rsidRDefault="00F95ED4" w:rsidP="000D6A68">
            <w:pPr>
              <w:spacing w:line="0" w:lineRule="atLeast"/>
            </w:pPr>
            <w:r>
              <w:t xml:space="preserve">Демонстрация знаний </w:t>
            </w:r>
            <w:r w:rsidRPr="00EF6F69">
              <w:t>способ</w:t>
            </w:r>
            <w:r>
              <w:t>ов</w:t>
            </w:r>
            <w:r w:rsidRPr="00EF6F69">
              <w:t xml:space="preserve"> защиты населения от оружия массового поражения;</w:t>
            </w:r>
          </w:p>
        </w:tc>
      </w:tr>
      <w:tr w:rsidR="00F95ED4" w:rsidRPr="00047BED" w:rsidTr="000D6A68">
        <w:tc>
          <w:tcPr>
            <w:tcW w:w="4785" w:type="dxa"/>
          </w:tcPr>
          <w:p w:rsidR="00F95ED4" w:rsidRPr="00EF6F69" w:rsidRDefault="00F95ED4" w:rsidP="000D6A68">
            <w:pPr>
              <w:spacing w:line="0" w:lineRule="atLeast"/>
            </w:pPr>
            <w:r w:rsidRPr="00EF6F69">
              <w:lastRenderedPageBreak/>
              <w:t>меры пожарной безопасности и правила безопасного поведения при пожарах;</w:t>
            </w:r>
          </w:p>
        </w:tc>
        <w:tc>
          <w:tcPr>
            <w:tcW w:w="5421" w:type="dxa"/>
          </w:tcPr>
          <w:p w:rsidR="00F95ED4" w:rsidRPr="00EF6F69" w:rsidRDefault="00F95ED4" w:rsidP="000D6A68">
            <w:pPr>
              <w:spacing w:line="0" w:lineRule="atLeast"/>
            </w:pPr>
            <w:r>
              <w:t xml:space="preserve">Демонстрация знаний </w:t>
            </w:r>
            <w:r w:rsidRPr="00EF6F69">
              <w:t>мер пожарной безопасности и правил безопасного поведения при пожарах;</w:t>
            </w:r>
          </w:p>
        </w:tc>
      </w:tr>
      <w:tr w:rsidR="00F95ED4" w:rsidRPr="00047BED" w:rsidTr="000D6A68">
        <w:tc>
          <w:tcPr>
            <w:tcW w:w="4785" w:type="dxa"/>
          </w:tcPr>
          <w:p w:rsidR="00F95ED4" w:rsidRPr="00EF6F69" w:rsidRDefault="00F95ED4" w:rsidP="000D6A68">
            <w:pPr>
              <w:spacing w:line="0" w:lineRule="atLeast"/>
            </w:pPr>
            <w:r w:rsidRPr="00EF6F69">
              <w:t>организацию и порядок призыва граждан на военную службу и поступления на нее в добровольном порядке;</w:t>
            </w:r>
          </w:p>
        </w:tc>
        <w:tc>
          <w:tcPr>
            <w:tcW w:w="5421" w:type="dxa"/>
          </w:tcPr>
          <w:p w:rsidR="00F95ED4" w:rsidRPr="00EF6F69" w:rsidRDefault="00F95ED4" w:rsidP="000D6A68">
            <w:pPr>
              <w:spacing w:line="0" w:lineRule="atLeast"/>
            </w:pPr>
            <w:r>
              <w:t xml:space="preserve">Демонстрация знаний </w:t>
            </w:r>
            <w:r w:rsidRPr="00EF6F69">
              <w:t>организаци</w:t>
            </w:r>
            <w:r>
              <w:t>и</w:t>
            </w:r>
            <w:r w:rsidRPr="00EF6F69">
              <w:t xml:space="preserve"> и </w:t>
            </w:r>
            <w:proofErr w:type="spellStart"/>
            <w:r w:rsidRPr="00EF6F69">
              <w:t>порядок</w:t>
            </w:r>
            <w:r>
              <w:t>а</w:t>
            </w:r>
            <w:proofErr w:type="spellEnd"/>
            <w:r w:rsidRPr="00EF6F69">
              <w:t xml:space="preserve"> призыва граждан на военную службу и поступления на нее в добровольном порядке;</w:t>
            </w:r>
          </w:p>
        </w:tc>
      </w:tr>
      <w:tr w:rsidR="00F95ED4" w:rsidRPr="00047BED" w:rsidTr="000D6A68">
        <w:tc>
          <w:tcPr>
            <w:tcW w:w="4785" w:type="dxa"/>
          </w:tcPr>
          <w:p w:rsidR="00F95ED4" w:rsidRPr="00EF6F69" w:rsidRDefault="00F95ED4" w:rsidP="000D6A68">
            <w:pPr>
              <w:spacing w:line="0" w:lineRule="atLeast"/>
            </w:pPr>
            <w:r w:rsidRPr="00EF6F69">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421" w:type="dxa"/>
          </w:tcPr>
          <w:p w:rsidR="00F95ED4" w:rsidRPr="00EF6F69" w:rsidRDefault="00F95ED4" w:rsidP="000D6A68">
            <w:pPr>
              <w:spacing w:line="0" w:lineRule="atLeast"/>
            </w:pPr>
            <w:r>
              <w:t xml:space="preserve">Демонстрация знаний </w:t>
            </w:r>
            <w:r w:rsidRPr="00EF6F69">
              <w:t>основны</w:t>
            </w:r>
            <w:r>
              <w:t>х</w:t>
            </w:r>
            <w:r w:rsidRPr="00EF6F69">
              <w:t xml:space="preserve"> вид</w:t>
            </w:r>
            <w:r>
              <w:t>ов</w:t>
            </w:r>
            <w:r w:rsidRPr="00EF6F69">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r>
      <w:tr w:rsidR="00F95ED4" w:rsidRPr="00047BED" w:rsidTr="000D6A68">
        <w:tc>
          <w:tcPr>
            <w:tcW w:w="4785" w:type="dxa"/>
          </w:tcPr>
          <w:p w:rsidR="00F95ED4" w:rsidRPr="00EF6F69" w:rsidRDefault="00F95ED4" w:rsidP="000D6A68">
            <w:pPr>
              <w:spacing w:line="0" w:lineRule="atLeast"/>
            </w:pPr>
            <w:r w:rsidRPr="00EF6F69">
              <w:t xml:space="preserve">область применения получаемых профессиональных знаний при исполнении обязанностей военной </w:t>
            </w:r>
            <w:proofErr w:type="gramStart"/>
            <w:r w:rsidRPr="00EF6F69">
              <w:t>службы;.</w:t>
            </w:r>
            <w:proofErr w:type="gramEnd"/>
          </w:p>
        </w:tc>
        <w:tc>
          <w:tcPr>
            <w:tcW w:w="5421" w:type="dxa"/>
          </w:tcPr>
          <w:p w:rsidR="00F95ED4" w:rsidRPr="00EF6F69" w:rsidRDefault="00F95ED4" w:rsidP="000D6A68">
            <w:pPr>
              <w:spacing w:line="0" w:lineRule="atLeast"/>
            </w:pPr>
            <w:r>
              <w:t xml:space="preserve">Демонстрация знаний </w:t>
            </w:r>
            <w:r w:rsidRPr="00EF6F69">
              <w:t>област</w:t>
            </w:r>
            <w:r>
              <w:t>и</w:t>
            </w:r>
            <w:r w:rsidRPr="00EF6F69">
              <w:t xml:space="preserve"> применения получаемых профессиональных знаний при исполнении обязанностей военной </w:t>
            </w:r>
            <w:proofErr w:type="gramStart"/>
            <w:r w:rsidRPr="00EF6F69">
              <w:t>службы;.</w:t>
            </w:r>
            <w:proofErr w:type="gramEnd"/>
          </w:p>
        </w:tc>
      </w:tr>
      <w:tr w:rsidR="00F95ED4" w:rsidRPr="00047BED" w:rsidTr="000D6A68">
        <w:tc>
          <w:tcPr>
            <w:tcW w:w="4785" w:type="dxa"/>
          </w:tcPr>
          <w:p w:rsidR="00F95ED4" w:rsidRPr="00EF6F69" w:rsidRDefault="00F95ED4" w:rsidP="000D6A68">
            <w:pPr>
              <w:spacing w:line="0" w:lineRule="atLeast"/>
            </w:pPr>
            <w:r w:rsidRPr="00EF6F69">
              <w:t>порядок и правила оказания первой помощи пострадавшим</w:t>
            </w:r>
          </w:p>
        </w:tc>
        <w:tc>
          <w:tcPr>
            <w:tcW w:w="5421" w:type="dxa"/>
          </w:tcPr>
          <w:p w:rsidR="00F95ED4" w:rsidRPr="00EF6F69" w:rsidRDefault="00F95ED4" w:rsidP="000D6A68">
            <w:pPr>
              <w:spacing w:line="0" w:lineRule="atLeast"/>
            </w:pPr>
            <w:r>
              <w:t xml:space="preserve">Демонстрация знаний </w:t>
            </w:r>
            <w:r w:rsidRPr="00EF6F69">
              <w:t>порядк</w:t>
            </w:r>
            <w:r>
              <w:t>а</w:t>
            </w:r>
            <w:r w:rsidRPr="00EF6F69">
              <w:t xml:space="preserve"> и правил оказания первой помощи пострадавшим</w:t>
            </w:r>
          </w:p>
        </w:tc>
      </w:tr>
    </w:tbl>
    <w:p w:rsidR="00F95ED4" w:rsidRPr="00047BED" w:rsidRDefault="00F95ED4" w:rsidP="00F9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pPr>
    </w:p>
    <w:p w:rsidR="00F95ED4" w:rsidRPr="00047BED" w:rsidRDefault="00F95ED4" w:rsidP="00F95ED4">
      <w:pPr>
        <w:pStyle w:val="af4"/>
        <w:suppressAutoHyphens/>
        <w:spacing w:line="0" w:lineRule="atLeast"/>
        <w:ind w:left="1800"/>
        <w:contextualSpacing w:val="0"/>
      </w:pPr>
    </w:p>
    <w:p w:rsidR="006954FD" w:rsidRDefault="006954FD">
      <w:r>
        <w:br w:type="page"/>
      </w:r>
    </w:p>
    <w:p w:rsidR="006954FD" w:rsidRPr="00945695" w:rsidRDefault="006954FD" w:rsidP="006954FD">
      <w:pPr>
        <w:widowControl w:val="0"/>
        <w:jc w:val="center"/>
        <w:rPr>
          <w:rFonts w:eastAsia="Courier New"/>
          <w:b/>
        </w:rPr>
      </w:pPr>
      <w:proofErr w:type="gramStart"/>
      <w:r>
        <w:rPr>
          <w:rFonts w:eastAsia="Courier New"/>
          <w:b/>
        </w:rPr>
        <w:lastRenderedPageBreak/>
        <w:t xml:space="preserve">5 </w:t>
      </w:r>
      <w:r w:rsidRPr="00945695">
        <w:rPr>
          <w:rFonts w:eastAsia="Courier New"/>
          <w:b/>
        </w:rPr>
        <w:t>.ЛИСТ</w:t>
      </w:r>
      <w:proofErr w:type="gramEnd"/>
      <w:r w:rsidRPr="00945695">
        <w:rPr>
          <w:rFonts w:eastAsia="Courier New"/>
          <w:b/>
        </w:rPr>
        <w:t xml:space="preserve"> ИЗМЕНЕНИЙ, ДОПОЛНЕНИЙ </w:t>
      </w:r>
    </w:p>
    <w:p w:rsidR="006954FD" w:rsidRPr="00945695" w:rsidRDefault="006954FD" w:rsidP="006954FD">
      <w:pPr>
        <w:widowControl w:val="0"/>
        <w:jc w:val="center"/>
        <w:rPr>
          <w:rFonts w:eastAsia="Courier Ne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6954FD" w:rsidRPr="00945695" w:rsidTr="00C5101B">
        <w:trPr>
          <w:trHeight w:val="137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jc w:val="both"/>
              <w:outlineLvl w:val="0"/>
            </w:pPr>
            <w:r w:rsidRPr="003F78DD">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ind w:firstLine="34"/>
              <w:jc w:val="both"/>
              <w:outlineLvl w:val="0"/>
            </w:pPr>
            <w:r w:rsidRPr="003F78DD">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ind w:left="33" w:right="-108"/>
              <w:jc w:val="both"/>
              <w:outlineLvl w:val="0"/>
            </w:pPr>
            <w:r w:rsidRPr="003F78DD">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jc w:val="both"/>
              <w:outlineLvl w:val="0"/>
            </w:pPr>
            <w:r w:rsidRPr="003F78DD">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4FD" w:rsidRPr="003F78DD" w:rsidRDefault="006954FD" w:rsidP="00C5101B">
            <w:pPr>
              <w:keepNext/>
              <w:autoSpaceDE w:val="0"/>
              <w:autoSpaceDN w:val="0"/>
              <w:snapToGrid w:val="0"/>
              <w:jc w:val="both"/>
              <w:outlineLvl w:val="0"/>
            </w:pPr>
            <w:r w:rsidRPr="003F78DD">
              <w:t>Подпись лица, которое вносит изменения</w:t>
            </w:r>
          </w:p>
        </w:tc>
      </w:tr>
      <w:tr w:rsidR="006954FD" w:rsidRPr="00945695" w:rsidTr="00C5101B">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center"/>
              <w:rPr>
                <w:rFonts w:eastAsia="Courier New" w:cs="Courier Ne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center"/>
              <w:rPr>
                <w:rFonts w:eastAsia="Courier New" w:cs="Courier Ne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rPr>
                <w:rFonts w:eastAsia="Courier New" w:cs="Courier Ne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r w:rsidR="006954FD" w:rsidRPr="00945695" w:rsidTr="00C5101B">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54FD" w:rsidRPr="003F78DD" w:rsidRDefault="006954FD" w:rsidP="00C5101B">
            <w:pPr>
              <w:widowControl w:val="0"/>
              <w:jc w:val="both"/>
              <w:rPr>
                <w:rFonts w:eastAsia="Courier New" w:cs="Courier New"/>
                <w:b/>
              </w:rPr>
            </w:pPr>
          </w:p>
        </w:tc>
      </w:tr>
    </w:tbl>
    <w:p w:rsidR="006954FD" w:rsidRPr="00022382" w:rsidRDefault="006954FD" w:rsidP="006954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954FD" w:rsidRPr="00095AB2" w:rsidRDefault="006954FD" w:rsidP="006954FD">
      <w:pPr>
        <w:ind w:left="-567"/>
      </w:pPr>
    </w:p>
    <w:p w:rsidR="006954FD" w:rsidRPr="00367DDF" w:rsidRDefault="006954FD" w:rsidP="006954FD"/>
    <w:p w:rsidR="006954FD" w:rsidRPr="0002676B" w:rsidRDefault="006954FD" w:rsidP="006954FD"/>
    <w:p w:rsidR="00555C0F" w:rsidRPr="00047BED" w:rsidRDefault="00555C0F" w:rsidP="00F95ED4">
      <w:pPr>
        <w:widowControl w:val="0"/>
        <w:tabs>
          <w:tab w:val="left" w:pos="5812"/>
        </w:tabs>
        <w:suppressAutoHyphens/>
        <w:snapToGrid w:val="0"/>
        <w:spacing w:line="0" w:lineRule="atLeast"/>
        <w:jc w:val="center"/>
      </w:pPr>
    </w:p>
    <w:sectPr w:rsidR="00555C0F" w:rsidRPr="00047BED" w:rsidSect="00F95ED4">
      <w:footerReference w:type="even" r:id="rId12"/>
      <w:footerReference w:type="default" r:id="rId13"/>
      <w:pgSz w:w="11906" w:h="16838"/>
      <w:pgMar w:top="567" w:right="567" w:bottom="56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3F" w:rsidRDefault="00527A3F">
      <w:r>
        <w:separator/>
      </w:r>
    </w:p>
  </w:endnote>
  <w:endnote w:type="continuationSeparator" w:id="0">
    <w:p w:rsidR="00527A3F" w:rsidRDefault="005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D6A68" w:rsidRDefault="000D6A68" w:rsidP="00C633F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07697">
      <w:rPr>
        <w:rStyle w:val="af0"/>
        <w:noProof/>
      </w:rPr>
      <w:t>4</w:t>
    </w:r>
    <w:r>
      <w:rPr>
        <w:rStyle w:val="af0"/>
      </w:rPr>
      <w:fldChar w:fldCharType="end"/>
    </w:r>
  </w:p>
  <w:p w:rsidR="000D6A68" w:rsidRDefault="000D6A68" w:rsidP="00C633FB">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D6A68" w:rsidRDefault="000D6A68" w:rsidP="00C633FB">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68" w:rsidRDefault="000D6A68" w:rsidP="00762D58">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07697">
      <w:rPr>
        <w:rStyle w:val="af0"/>
        <w:noProof/>
      </w:rPr>
      <w:t>11</w:t>
    </w:r>
    <w:r>
      <w:rPr>
        <w:rStyle w:val="af0"/>
      </w:rPr>
      <w:fldChar w:fldCharType="end"/>
    </w:r>
  </w:p>
  <w:p w:rsidR="000D6A68" w:rsidRDefault="000D6A68" w:rsidP="00C633F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3F" w:rsidRDefault="00527A3F">
      <w:r>
        <w:separator/>
      </w:r>
    </w:p>
  </w:footnote>
  <w:footnote w:type="continuationSeparator" w:id="0">
    <w:p w:rsidR="00527A3F" w:rsidRDefault="0052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bullet"/>
      <w:lvlText w:val=""/>
      <w:lvlJc w:val="left"/>
      <w:pPr>
        <w:tabs>
          <w:tab w:val="num" w:pos="0"/>
        </w:tabs>
        <w:ind w:left="1800" w:hanging="360"/>
      </w:pPr>
      <w:rPr>
        <w:rFonts w:ascii="Symbol" w:hAnsi="Symbol"/>
      </w:rPr>
    </w:lvl>
  </w:abstractNum>
  <w:abstractNum w:abstractNumId="1" w15:restartNumberingAfterBreak="0">
    <w:nsid w:val="051A54CC"/>
    <w:multiLevelType w:val="hybridMultilevel"/>
    <w:tmpl w:val="AF1418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EE6E70"/>
    <w:multiLevelType w:val="hybridMultilevel"/>
    <w:tmpl w:val="283CE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12D2D57"/>
    <w:multiLevelType w:val="hybridMultilevel"/>
    <w:tmpl w:val="6302B9B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11D2572F"/>
    <w:multiLevelType w:val="hybridMultilevel"/>
    <w:tmpl w:val="DC56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B57E3D"/>
    <w:multiLevelType w:val="hybridMultilevel"/>
    <w:tmpl w:val="75469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BA582A"/>
    <w:multiLevelType w:val="hybridMultilevel"/>
    <w:tmpl w:val="F28EE7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BDF6FC6"/>
    <w:multiLevelType w:val="hybridMultilevel"/>
    <w:tmpl w:val="7D2C9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611C93"/>
    <w:multiLevelType w:val="hybridMultilevel"/>
    <w:tmpl w:val="57B4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05EB4"/>
    <w:multiLevelType w:val="hybridMultilevel"/>
    <w:tmpl w:val="382A2BAA"/>
    <w:lvl w:ilvl="0" w:tplc="EDCE9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1D41D83"/>
    <w:multiLevelType w:val="multilevel"/>
    <w:tmpl w:val="AFC49B4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B3E3D62"/>
    <w:multiLevelType w:val="hybridMultilevel"/>
    <w:tmpl w:val="4996900C"/>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3"/>
  </w:num>
  <w:num w:numId="5">
    <w:abstractNumId w:val="11"/>
  </w:num>
  <w:num w:numId="6">
    <w:abstractNumId w:val="7"/>
  </w:num>
  <w:num w:numId="7">
    <w:abstractNumId w:val="9"/>
  </w:num>
  <w:num w:numId="8">
    <w:abstractNumId w:val="13"/>
  </w:num>
  <w:num w:numId="9">
    <w:abstractNumId w:val="4"/>
  </w:num>
  <w:num w:numId="10">
    <w:abstractNumId w:val="5"/>
  </w:num>
  <w:num w:numId="11">
    <w:abstractNumId w:val="0"/>
  </w:num>
  <w:num w:numId="12">
    <w:abstractNumId w:val="2"/>
  </w:num>
  <w:num w:numId="13">
    <w:abstractNumId w:val="16"/>
  </w:num>
  <w:num w:numId="14">
    <w:abstractNumId w:val="12"/>
  </w:num>
  <w:num w:numId="15">
    <w:abstractNumId w:val="14"/>
  </w:num>
  <w:num w:numId="16">
    <w:abstractNumId w:val="17"/>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1"/>
    <w:rsid w:val="00007481"/>
    <w:rsid w:val="00010B1D"/>
    <w:rsid w:val="00013A54"/>
    <w:rsid w:val="00015B4D"/>
    <w:rsid w:val="00016675"/>
    <w:rsid w:val="00024DE4"/>
    <w:rsid w:val="000257D0"/>
    <w:rsid w:val="0002665F"/>
    <w:rsid w:val="00030102"/>
    <w:rsid w:val="000317A9"/>
    <w:rsid w:val="00032C40"/>
    <w:rsid w:val="00033BD9"/>
    <w:rsid w:val="00040E09"/>
    <w:rsid w:val="00043BCE"/>
    <w:rsid w:val="0004786A"/>
    <w:rsid w:val="00047BED"/>
    <w:rsid w:val="0005036D"/>
    <w:rsid w:val="00052A45"/>
    <w:rsid w:val="0005406D"/>
    <w:rsid w:val="00060370"/>
    <w:rsid w:val="00064D79"/>
    <w:rsid w:val="0007474F"/>
    <w:rsid w:val="00074CF0"/>
    <w:rsid w:val="00077E6E"/>
    <w:rsid w:val="00080FA7"/>
    <w:rsid w:val="00081B36"/>
    <w:rsid w:val="00082BBC"/>
    <w:rsid w:val="00083F8C"/>
    <w:rsid w:val="0008446C"/>
    <w:rsid w:val="000929DA"/>
    <w:rsid w:val="000948D6"/>
    <w:rsid w:val="000A1231"/>
    <w:rsid w:val="000A28F1"/>
    <w:rsid w:val="000A4925"/>
    <w:rsid w:val="000A6417"/>
    <w:rsid w:val="000B7686"/>
    <w:rsid w:val="000D141B"/>
    <w:rsid w:val="000D5CDF"/>
    <w:rsid w:val="000D6A68"/>
    <w:rsid w:val="000D7ED6"/>
    <w:rsid w:val="000E198D"/>
    <w:rsid w:val="000E3F39"/>
    <w:rsid w:val="000E7389"/>
    <w:rsid w:val="000F1E74"/>
    <w:rsid w:val="000F370D"/>
    <w:rsid w:val="000F7263"/>
    <w:rsid w:val="000F74B1"/>
    <w:rsid w:val="000F75D7"/>
    <w:rsid w:val="00100584"/>
    <w:rsid w:val="00102CA2"/>
    <w:rsid w:val="00103B9F"/>
    <w:rsid w:val="00105D40"/>
    <w:rsid w:val="00105F48"/>
    <w:rsid w:val="00106480"/>
    <w:rsid w:val="001122E8"/>
    <w:rsid w:val="0011375E"/>
    <w:rsid w:val="001253B0"/>
    <w:rsid w:val="00127BA0"/>
    <w:rsid w:val="001317E3"/>
    <w:rsid w:val="0014522E"/>
    <w:rsid w:val="001512E9"/>
    <w:rsid w:val="00155DB6"/>
    <w:rsid w:val="00173DB2"/>
    <w:rsid w:val="00180205"/>
    <w:rsid w:val="001804CB"/>
    <w:rsid w:val="001A14F3"/>
    <w:rsid w:val="001A206E"/>
    <w:rsid w:val="001B26F1"/>
    <w:rsid w:val="001B40C3"/>
    <w:rsid w:val="001B69AE"/>
    <w:rsid w:val="001C46DE"/>
    <w:rsid w:val="001C4944"/>
    <w:rsid w:val="001C71CE"/>
    <w:rsid w:val="001D0E7B"/>
    <w:rsid w:val="001D2214"/>
    <w:rsid w:val="001E227C"/>
    <w:rsid w:val="001F2328"/>
    <w:rsid w:val="001F45BD"/>
    <w:rsid w:val="00206C48"/>
    <w:rsid w:val="00220E9B"/>
    <w:rsid w:val="0022405D"/>
    <w:rsid w:val="0023389A"/>
    <w:rsid w:val="00240E25"/>
    <w:rsid w:val="00244238"/>
    <w:rsid w:val="00245E1B"/>
    <w:rsid w:val="002560EA"/>
    <w:rsid w:val="00265AFD"/>
    <w:rsid w:val="00266D42"/>
    <w:rsid w:val="00273CF6"/>
    <w:rsid w:val="00277C6F"/>
    <w:rsid w:val="00282039"/>
    <w:rsid w:val="002830A1"/>
    <w:rsid w:val="00284296"/>
    <w:rsid w:val="002901CC"/>
    <w:rsid w:val="00293D28"/>
    <w:rsid w:val="00296CB8"/>
    <w:rsid w:val="002A118F"/>
    <w:rsid w:val="002B4C5E"/>
    <w:rsid w:val="002B5690"/>
    <w:rsid w:val="002C0EE6"/>
    <w:rsid w:val="002C52BC"/>
    <w:rsid w:val="002D0793"/>
    <w:rsid w:val="002D5E22"/>
    <w:rsid w:val="002E53FA"/>
    <w:rsid w:val="002F07E2"/>
    <w:rsid w:val="002F10F6"/>
    <w:rsid w:val="002F118B"/>
    <w:rsid w:val="003029BA"/>
    <w:rsid w:val="00305050"/>
    <w:rsid w:val="00310511"/>
    <w:rsid w:val="003142AC"/>
    <w:rsid w:val="00314B5F"/>
    <w:rsid w:val="00321F63"/>
    <w:rsid w:val="003275AB"/>
    <w:rsid w:val="003277B5"/>
    <w:rsid w:val="0033349F"/>
    <w:rsid w:val="00334776"/>
    <w:rsid w:val="00335812"/>
    <w:rsid w:val="0033677B"/>
    <w:rsid w:val="003403C6"/>
    <w:rsid w:val="00343B84"/>
    <w:rsid w:val="00345F7F"/>
    <w:rsid w:val="003461C2"/>
    <w:rsid w:val="00347A1F"/>
    <w:rsid w:val="003509A1"/>
    <w:rsid w:val="00351E86"/>
    <w:rsid w:val="00353A62"/>
    <w:rsid w:val="003612A3"/>
    <w:rsid w:val="00363900"/>
    <w:rsid w:val="0036420E"/>
    <w:rsid w:val="003648A6"/>
    <w:rsid w:val="00374875"/>
    <w:rsid w:val="00376E5E"/>
    <w:rsid w:val="00395AAD"/>
    <w:rsid w:val="003B174A"/>
    <w:rsid w:val="003B2B6F"/>
    <w:rsid w:val="003B4C88"/>
    <w:rsid w:val="003B4EDB"/>
    <w:rsid w:val="003C2B76"/>
    <w:rsid w:val="003C5AF2"/>
    <w:rsid w:val="003D341E"/>
    <w:rsid w:val="003E0FBC"/>
    <w:rsid w:val="003E4797"/>
    <w:rsid w:val="003F71F0"/>
    <w:rsid w:val="00413F18"/>
    <w:rsid w:val="00417A06"/>
    <w:rsid w:val="0042381A"/>
    <w:rsid w:val="00433CFA"/>
    <w:rsid w:val="0043597A"/>
    <w:rsid w:val="00437670"/>
    <w:rsid w:val="00437846"/>
    <w:rsid w:val="00440B6C"/>
    <w:rsid w:val="004434D5"/>
    <w:rsid w:val="004502CD"/>
    <w:rsid w:val="00463EFB"/>
    <w:rsid w:val="00466613"/>
    <w:rsid w:val="00470413"/>
    <w:rsid w:val="004759F0"/>
    <w:rsid w:val="00480D6F"/>
    <w:rsid w:val="00481D2D"/>
    <w:rsid w:val="00492376"/>
    <w:rsid w:val="00492935"/>
    <w:rsid w:val="00492BE6"/>
    <w:rsid w:val="004A0E22"/>
    <w:rsid w:val="004A3AC0"/>
    <w:rsid w:val="004A459E"/>
    <w:rsid w:val="004A5BBB"/>
    <w:rsid w:val="004B30B5"/>
    <w:rsid w:val="004B64C7"/>
    <w:rsid w:val="004B777A"/>
    <w:rsid w:val="004C3D21"/>
    <w:rsid w:val="004C79A1"/>
    <w:rsid w:val="004D5558"/>
    <w:rsid w:val="004E2076"/>
    <w:rsid w:val="004E2C53"/>
    <w:rsid w:val="004E2CCE"/>
    <w:rsid w:val="004E5B63"/>
    <w:rsid w:val="004E615E"/>
    <w:rsid w:val="004F4437"/>
    <w:rsid w:val="004F69AC"/>
    <w:rsid w:val="005040D8"/>
    <w:rsid w:val="005117A1"/>
    <w:rsid w:val="00512333"/>
    <w:rsid w:val="0051561E"/>
    <w:rsid w:val="00520784"/>
    <w:rsid w:val="0052278B"/>
    <w:rsid w:val="00527A3F"/>
    <w:rsid w:val="00531020"/>
    <w:rsid w:val="00534F73"/>
    <w:rsid w:val="005360BB"/>
    <w:rsid w:val="00541CAD"/>
    <w:rsid w:val="00544C57"/>
    <w:rsid w:val="00554353"/>
    <w:rsid w:val="00555C0F"/>
    <w:rsid w:val="00565360"/>
    <w:rsid w:val="00572F8A"/>
    <w:rsid w:val="00575D89"/>
    <w:rsid w:val="005811F4"/>
    <w:rsid w:val="0058449B"/>
    <w:rsid w:val="00586B54"/>
    <w:rsid w:val="00590A01"/>
    <w:rsid w:val="0059554C"/>
    <w:rsid w:val="005A6D17"/>
    <w:rsid w:val="005B0FDE"/>
    <w:rsid w:val="005B1CFA"/>
    <w:rsid w:val="005B2AF9"/>
    <w:rsid w:val="005B445B"/>
    <w:rsid w:val="005B5F6C"/>
    <w:rsid w:val="005B643A"/>
    <w:rsid w:val="005C1794"/>
    <w:rsid w:val="005C18EA"/>
    <w:rsid w:val="005D09B7"/>
    <w:rsid w:val="005D342B"/>
    <w:rsid w:val="005E3516"/>
    <w:rsid w:val="005E4441"/>
    <w:rsid w:val="005E52F3"/>
    <w:rsid w:val="005F2A77"/>
    <w:rsid w:val="005F2CF8"/>
    <w:rsid w:val="005F4129"/>
    <w:rsid w:val="005F4EC1"/>
    <w:rsid w:val="00600B6D"/>
    <w:rsid w:val="00605D59"/>
    <w:rsid w:val="00607609"/>
    <w:rsid w:val="00614D0E"/>
    <w:rsid w:val="00616C1D"/>
    <w:rsid w:val="00617BA1"/>
    <w:rsid w:val="00620DBD"/>
    <w:rsid w:val="00620E82"/>
    <w:rsid w:val="00621D35"/>
    <w:rsid w:val="006254FB"/>
    <w:rsid w:val="00627E4F"/>
    <w:rsid w:val="00631C7F"/>
    <w:rsid w:val="006320D4"/>
    <w:rsid w:val="00640D1D"/>
    <w:rsid w:val="00643BD6"/>
    <w:rsid w:val="0064610C"/>
    <w:rsid w:val="006566F9"/>
    <w:rsid w:val="00657C33"/>
    <w:rsid w:val="006650DD"/>
    <w:rsid w:val="006662C9"/>
    <w:rsid w:val="0067408A"/>
    <w:rsid w:val="00680BB9"/>
    <w:rsid w:val="00681DAD"/>
    <w:rsid w:val="00685563"/>
    <w:rsid w:val="00691358"/>
    <w:rsid w:val="00692AF5"/>
    <w:rsid w:val="006954FD"/>
    <w:rsid w:val="006A3648"/>
    <w:rsid w:val="006A4ACD"/>
    <w:rsid w:val="006A5323"/>
    <w:rsid w:val="006B0480"/>
    <w:rsid w:val="006B27A4"/>
    <w:rsid w:val="006C0AB2"/>
    <w:rsid w:val="006C0EF6"/>
    <w:rsid w:val="006C13F3"/>
    <w:rsid w:val="006D00A7"/>
    <w:rsid w:val="006D1102"/>
    <w:rsid w:val="006D55CF"/>
    <w:rsid w:val="006D5E18"/>
    <w:rsid w:val="006E4403"/>
    <w:rsid w:val="006E581D"/>
    <w:rsid w:val="006E58D4"/>
    <w:rsid w:val="006E61C0"/>
    <w:rsid w:val="006F0E84"/>
    <w:rsid w:val="006F73C1"/>
    <w:rsid w:val="00700E40"/>
    <w:rsid w:val="00703E76"/>
    <w:rsid w:val="007041B2"/>
    <w:rsid w:val="0070590E"/>
    <w:rsid w:val="0071037B"/>
    <w:rsid w:val="0071553F"/>
    <w:rsid w:val="007256E3"/>
    <w:rsid w:val="0072677E"/>
    <w:rsid w:val="007304F3"/>
    <w:rsid w:val="00730538"/>
    <w:rsid w:val="007323E9"/>
    <w:rsid w:val="00735E94"/>
    <w:rsid w:val="00737AF7"/>
    <w:rsid w:val="00751C84"/>
    <w:rsid w:val="007575AF"/>
    <w:rsid w:val="00762D58"/>
    <w:rsid w:val="00763B52"/>
    <w:rsid w:val="00766D26"/>
    <w:rsid w:val="00776962"/>
    <w:rsid w:val="00780509"/>
    <w:rsid w:val="00787B83"/>
    <w:rsid w:val="00791FBD"/>
    <w:rsid w:val="007920E0"/>
    <w:rsid w:val="00793311"/>
    <w:rsid w:val="00795791"/>
    <w:rsid w:val="007A1091"/>
    <w:rsid w:val="007A7067"/>
    <w:rsid w:val="007A7C41"/>
    <w:rsid w:val="007B4EF6"/>
    <w:rsid w:val="007B579D"/>
    <w:rsid w:val="007C0912"/>
    <w:rsid w:val="007C48F2"/>
    <w:rsid w:val="007C4B30"/>
    <w:rsid w:val="007C509B"/>
    <w:rsid w:val="007D1F29"/>
    <w:rsid w:val="007E0A2A"/>
    <w:rsid w:val="007E2272"/>
    <w:rsid w:val="007E30AF"/>
    <w:rsid w:val="007E587B"/>
    <w:rsid w:val="007F58BA"/>
    <w:rsid w:val="0080190C"/>
    <w:rsid w:val="00805E49"/>
    <w:rsid w:val="0081131D"/>
    <w:rsid w:val="00814B45"/>
    <w:rsid w:val="0083179C"/>
    <w:rsid w:val="008435E4"/>
    <w:rsid w:val="0084365A"/>
    <w:rsid w:val="008442B0"/>
    <w:rsid w:val="00847C99"/>
    <w:rsid w:val="008626F4"/>
    <w:rsid w:val="00863303"/>
    <w:rsid w:val="00864E08"/>
    <w:rsid w:val="00873FE3"/>
    <w:rsid w:val="00875219"/>
    <w:rsid w:val="008A6B5B"/>
    <w:rsid w:val="008A6D9E"/>
    <w:rsid w:val="008B3081"/>
    <w:rsid w:val="008B3F69"/>
    <w:rsid w:val="008B4F42"/>
    <w:rsid w:val="008C004A"/>
    <w:rsid w:val="008D64B2"/>
    <w:rsid w:val="008D67E2"/>
    <w:rsid w:val="008E2112"/>
    <w:rsid w:val="008F239D"/>
    <w:rsid w:val="008F61DA"/>
    <w:rsid w:val="009010E2"/>
    <w:rsid w:val="00911255"/>
    <w:rsid w:val="0091530A"/>
    <w:rsid w:val="00920355"/>
    <w:rsid w:val="00921902"/>
    <w:rsid w:val="00926963"/>
    <w:rsid w:val="009307F0"/>
    <w:rsid w:val="009331B0"/>
    <w:rsid w:val="00937429"/>
    <w:rsid w:val="00946518"/>
    <w:rsid w:val="00947A84"/>
    <w:rsid w:val="00956D9B"/>
    <w:rsid w:val="00957766"/>
    <w:rsid w:val="00963770"/>
    <w:rsid w:val="00964095"/>
    <w:rsid w:val="00966270"/>
    <w:rsid w:val="009710D7"/>
    <w:rsid w:val="00973FC5"/>
    <w:rsid w:val="009939C2"/>
    <w:rsid w:val="00995FD0"/>
    <w:rsid w:val="009A1D7C"/>
    <w:rsid w:val="009A52A2"/>
    <w:rsid w:val="009B059F"/>
    <w:rsid w:val="009B36B7"/>
    <w:rsid w:val="009B5AA0"/>
    <w:rsid w:val="009B7B23"/>
    <w:rsid w:val="009C20F4"/>
    <w:rsid w:val="009C7890"/>
    <w:rsid w:val="009D543E"/>
    <w:rsid w:val="009E16AC"/>
    <w:rsid w:val="009E44A7"/>
    <w:rsid w:val="009E7B01"/>
    <w:rsid w:val="009F23F1"/>
    <w:rsid w:val="009F35F5"/>
    <w:rsid w:val="009F45F9"/>
    <w:rsid w:val="009F4A8A"/>
    <w:rsid w:val="00A01060"/>
    <w:rsid w:val="00A01D81"/>
    <w:rsid w:val="00A05477"/>
    <w:rsid w:val="00A108E0"/>
    <w:rsid w:val="00A1183A"/>
    <w:rsid w:val="00A2173A"/>
    <w:rsid w:val="00A2362E"/>
    <w:rsid w:val="00A27B2F"/>
    <w:rsid w:val="00A33DDA"/>
    <w:rsid w:val="00A408F9"/>
    <w:rsid w:val="00A50E70"/>
    <w:rsid w:val="00A55148"/>
    <w:rsid w:val="00A55387"/>
    <w:rsid w:val="00A60F6E"/>
    <w:rsid w:val="00A651CB"/>
    <w:rsid w:val="00A707C2"/>
    <w:rsid w:val="00A74573"/>
    <w:rsid w:val="00A80DD3"/>
    <w:rsid w:val="00A81C54"/>
    <w:rsid w:val="00A873E7"/>
    <w:rsid w:val="00A905C0"/>
    <w:rsid w:val="00A9170F"/>
    <w:rsid w:val="00A91822"/>
    <w:rsid w:val="00A95C56"/>
    <w:rsid w:val="00A9784F"/>
    <w:rsid w:val="00AA482B"/>
    <w:rsid w:val="00AA54A8"/>
    <w:rsid w:val="00AA75E4"/>
    <w:rsid w:val="00AB0C38"/>
    <w:rsid w:val="00AB2494"/>
    <w:rsid w:val="00AB4E57"/>
    <w:rsid w:val="00AC6519"/>
    <w:rsid w:val="00AD5BE3"/>
    <w:rsid w:val="00AE28E6"/>
    <w:rsid w:val="00AE3EE8"/>
    <w:rsid w:val="00AF0C9B"/>
    <w:rsid w:val="00B01DD9"/>
    <w:rsid w:val="00B039C1"/>
    <w:rsid w:val="00B06A4C"/>
    <w:rsid w:val="00B10359"/>
    <w:rsid w:val="00B16EBE"/>
    <w:rsid w:val="00B24148"/>
    <w:rsid w:val="00B2420E"/>
    <w:rsid w:val="00B25895"/>
    <w:rsid w:val="00B31FF2"/>
    <w:rsid w:val="00B36EEF"/>
    <w:rsid w:val="00B455E3"/>
    <w:rsid w:val="00B56D52"/>
    <w:rsid w:val="00B6676D"/>
    <w:rsid w:val="00B67C40"/>
    <w:rsid w:val="00B70ED8"/>
    <w:rsid w:val="00B7342E"/>
    <w:rsid w:val="00B86673"/>
    <w:rsid w:val="00B86843"/>
    <w:rsid w:val="00B87620"/>
    <w:rsid w:val="00B90EA0"/>
    <w:rsid w:val="00BA1EEB"/>
    <w:rsid w:val="00BA428C"/>
    <w:rsid w:val="00BB1445"/>
    <w:rsid w:val="00BB1C5A"/>
    <w:rsid w:val="00BB25DA"/>
    <w:rsid w:val="00BB38A9"/>
    <w:rsid w:val="00BB5632"/>
    <w:rsid w:val="00BB6FC9"/>
    <w:rsid w:val="00BC0AAA"/>
    <w:rsid w:val="00BC136B"/>
    <w:rsid w:val="00BC2959"/>
    <w:rsid w:val="00BC631A"/>
    <w:rsid w:val="00BC7608"/>
    <w:rsid w:val="00BD2977"/>
    <w:rsid w:val="00BD4709"/>
    <w:rsid w:val="00BE4147"/>
    <w:rsid w:val="00BE4D0C"/>
    <w:rsid w:val="00BE5AC2"/>
    <w:rsid w:val="00BE6D72"/>
    <w:rsid w:val="00BF36F9"/>
    <w:rsid w:val="00BF6BDD"/>
    <w:rsid w:val="00C0365B"/>
    <w:rsid w:val="00C0740C"/>
    <w:rsid w:val="00C211E4"/>
    <w:rsid w:val="00C22C9F"/>
    <w:rsid w:val="00C317AE"/>
    <w:rsid w:val="00C33EE8"/>
    <w:rsid w:val="00C45BCD"/>
    <w:rsid w:val="00C52589"/>
    <w:rsid w:val="00C623B4"/>
    <w:rsid w:val="00C633FB"/>
    <w:rsid w:val="00C63DCC"/>
    <w:rsid w:val="00C64013"/>
    <w:rsid w:val="00C6522E"/>
    <w:rsid w:val="00C72BCE"/>
    <w:rsid w:val="00C73A47"/>
    <w:rsid w:val="00C77BBE"/>
    <w:rsid w:val="00C879D2"/>
    <w:rsid w:val="00C92169"/>
    <w:rsid w:val="00C92546"/>
    <w:rsid w:val="00C94FAB"/>
    <w:rsid w:val="00C958B5"/>
    <w:rsid w:val="00CA4628"/>
    <w:rsid w:val="00CA4E38"/>
    <w:rsid w:val="00CB0575"/>
    <w:rsid w:val="00CC1CCC"/>
    <w:rsid w:val="00CC23BF"/>
    <w:rsid w:val="00CC332F"/>
    <w:rsid w:val="00CC4E0F"/>
    <w:rsid w:val="00CC72E0"/>
    <w:rsid w:val="00CD1014"/>
    <w:rsid w:val="00CE188D"/>
    <w:rsid w:val="00CE4132"/>
    <w:rsid w:val="00CF2C46"/>
    <w:rsid w:val="00CF4F75"/>
    <w:rsid w:val="00CF6184"/>
    <w:rsid w:val="00D033C8"/>
    <w:rsid w:val="00D04456"/>
    <w:rsid w:val="00D116F9"/>
    <w:rsid w:val="00D16550"/>
    <w:rsid w:val="00D179C7"/>
    <w:rsid w:val="00D2035F"/>
    <w:rsid w:val="00D21283"/>
    <w:rsid w:val="00D237A4"/>
    <w:rsid w:val="00D360F6"/>
    <w:rsid w:val="00D36A41"/>
    <w:rsid w:val="00D40D81"/>
    <w:rsid w:val="00D57B49"/>
    <w:rsid w:val="00D665D1"/>
    <w:rsid w:val="00D66D86"/>
    <w:rsid w:val="00D709C2"/>
    <w:rsid w:val="00D73DA2"/>
    <w:rsid w:val="00D76E35"/>
    <w:rsid w:val="00D821B1"/>
    <w:rsid w:val="00D922EF"/>
    <w:rsid w:val="00D95388"/>
    <w:rsid w:val="00D95CDF"/>
    <w:rsid w:val="00D968B3"/>
    <w:rsid w:val="00D97C6D"/>
    <w:rsid w:val="00DA60DF"/>
    <w:rsid w:val="00DB22CC"/>
    <w:rsid w:val="00DB26EB"/>
    <w:rsid w:val="00DB343C"/>
    <w:rsid w:val="00DB3D6F"/>
    <w:rsid w:val="00DB5F13"/>
    <w:rsid w:val="00DC51AB"/>
    <w:rsid w:val="00DD2ECB"/>
    <w:rsid w:val="00DF0403"/>
    <w:rsid w:val="00DF1538"/>
    <w:rsid w:val="00DF4E91"/>
    <w:rsid w:val="00E057EE"/>
    <w:rsid w:val="00E07697"/>
    <w:rsid w:val="00E10A04"/>
    <w:rsid w:val="00E1401B"/>
    <w:rsid w:val="00E177CE"/>
    <w:rsid w:val="00E20FC0"/>
    <w:rsid w:val="00E21C40"/>
    <w:rsid w:val="00E27439"/>
    <w:rsid w:val="00E41FB2"/>
    <w:rsid w:val="00E42B96"/>
    <w:rsid w:val="00E43964"/>
    <w:rsid w:val="00E441C2"/>
    <w:rsid w:val="00E4571A"/>
    <w:rsid w:val="00E53880"/>
    <w:rsid w:val="00E55149"/>
    <w:rsid w:val="00E557C9"/>
    <w:rsid w:val="00E746F8"/>
    <w:rsid w:val="00E77988"/>
    <w:rsid w:val="00E8309F"/>
    <w:rsid w:val="00E854B7"/>
    <w:rsid w:val="00E929DC"/>
    <w:rsid w:val="00E9310F"/>
    <w:rsid w:val="00EA1BBF"/>
    <w:rsid w:val="00EA70D3"/>
    <w:rsid w:val="00EC0516"/>
    <w:rsid w:val="00EC6901"/>
    <w:rsid w:val="00ED0366"/>
    <w:rsid w:val="00ED3F41"/>
    <w:rsid w:val="00ED678C"/>
    <w:rsid w:val="00EE010E"/>
    <w:rsid w:val="00EE4315"/>
    <w:rsid w:val="00EF0777"/>
    <w:rsid w:val="00EF2EED"/>
    <w:rsid w:val="00EF39AE"/>
    <w:rsid w:val="00F015FF"/>
    <w:rsid w:val="00F02DDE"/>
    <w:rsid w:val="00F03990"/>
    <w:rsid w:val="00F04086"/>
    <w:rsid w:val="00F0605B"/>
    <w:rsid w:val="00F07702"/>
    <w:rsid w:val="00F07AA7"/>
    <w:rsid w:val="00F1353C"/>
    <w:rsid w:val="00F169A2"/>
    <w:rsid w:val="00F225DD"/>
    <w:rsid w:val="00F2508F"/>
    <w:rsid w:val="00F25BB6"/>
    <w:rsid w:val="00F276B8"/>
    <w:rsid w:val="00F30F09"/>
    <w:rsid w:val="00F34FB3"/>
    <w:rsid w:val="00F4008E"/>
    <w:rsid w:val="00F4731F"/>
    <w:rsid w:val="00F52BAA"/>
    <w:rsid w:val="00F72F77"/>
    <w:rsid w:val="00F7462A"/>
    <w:rsid w:val="00F76771"/>
    <w:rsid w:val="00F814A5"/>
    <w:rsid w:val="00F833D7"/>
    <w:rsid w:val="00F9151D"/>
    <w:rsid w:val="00F94C52"/>
    <w:rsid w:val="00F95ED4"/>
    <w:rsid w:val="00FA428E"/>
    <w:rsid w:val="00FB1288"/>
    <w:rsid w:val="00FB6E93"/>
    <w:rsid w:val="00FC356F"/>
    <w:rsid w:val="00FC48AD"/>
    <w:rsid w:val="00FC4FEF"/>
    <w:rsid w:val="00FD00D5"/>
    <w:rsid w:val="00FE1807"/>
    <w:rsid w:val="00FF0623"/>
    <w:rsid w:val="00FF4D3B"/>
    <w:rsid w:val="00FF6AC7"/>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8F581-B80F-4676-943A-EB9E3BC9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5C56"/>
    <w:rPr>
      <w:sz w:val="24"/>
      <w:szCs w:val="24"/>
    </w:rPr>
  </w:style>
  <w:style w:type="paragraph" w:styleId="1">
    <w:name w:val="heading 1"/>
    <w:basedOn w:val="a"/>
    <w:next w:val="a"/>
    <w:link w:val="10"/>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C633FB"/>
    <w:pPr>
      <w:tabs>
        <w:tab w:val="center" w:pos="4677"/>
        <w:tab w:val="right" w:pos="9355"/>
      </w:tabs>
    </w:pPr>
  </w:style>
  <w:style w:type="character" w:styleId="af0">
    <w:name w:val="page number"/>
    <w:basedOn w:val="a0"/>
    <w:rsid w:val="00C633FB"/>
  </w:style>
  <w:style w:type="paragraph" w:styleId="af1">
    <w:name w:val="header"/>
    <w:basedOn w:val="a"/>
    <w:rsid w:val="00762D58"/>
    <w:pPr>
      <w:tabs>
        <w:tab w:val="center" w:pos="4677"/>
        <w:tab w:val="right" w:pos="9355"/>
      </w:tabs>
    </w:pPr>
  </w:style>
  <w:style w:type="character" w:styleId="af2">
    <w:name w:val="Hyperlink"/>
    <w:basedOn w:val="a0"/>
    <w:rsid w:val="00814B45"/>
    <w:rPr>
      <w:color w:val="0000FF"/>
      <w:u w:val="single"/>
    </w:rPr>
  </w:style>
  <w:style w:type="paragraph" w:customStyle="1" w:styleId="Default">
    <w:name w:val="Default"/>
    <w:rsid w:val="003E4797"/>
    <w:pPr>
      <w:autoSpaceDE w:val="0"/>
      <w:autoSpaceDN w:val="0"/>
      <w:adjustRightInd w:val="0"/>
    </w:pPr>
    <w:rPr>
      <w:color w:val="000000"/>
      <w:sz w:val="24"/>
      <w:szCs w:val="24"/>
    </w:rPr>
  </w:style>
  <w:style w:type="paragraph" w:styleId="af3">
    <w:name w:val="No Spacing"/>
    <w:qFormat/>
    <w:rsid w:val="00440B6C"/>
    <w:rPr>
      <w:rFonts w:ascii="Calibri" w:eastAsia="Calibri" w:hAnsi="Calibri"/>
      <w:sz w:val="22"/>
      <w:szCs w:val="22"/>
      <w:lang w:eastAsia="en-US"/>
    </w:rPr>
  </w:style>
  <w:style w:type="character" w:customStyle="1" w:styleId="apple-converted-space">
    <w:name w:val="apple-converted-space"/>
    <w:basedOn w:val="a0"/>
    <w:rsid w:val="0067408A"/>
  </w:style>
  <w:style w:type="paragraph" w:styleId="af4">
    <w:name w:val="List Paragraph"/>
    <w:basedOn w:val="a"/>
    <w:qFormat/>
    <w:rsid w:val="0067408A"/>
    <w:pPr>
      <w:ind w:left="720"/>
      <w:contextualSpacing/>
    </w:pPr>
  </w:style>
  <w:style w:type="character" w:customStyle="1" w:styleId="10">
    <w:name w:val="Заголовок 1 Знак"/>
    <w:link w:val="1"/>
    <w:rsid w:val="00BA4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9794">
      <w:bodyDiv w:val="1"/>
      <w:marLeft w:val="0"/>
      <w:marRight w:val="0"/>
      <w:marTop w:val="0"/>
      <w:marBottom w:val="0"/>
      <w:divBdr>
        <w:top w:val="none" w:sz="0" w:space="0" w:color="auto"/>
        <w:left w:val="none" w:sz="0" w:space="0" w:color="auto"/>
        <w:bottom w:val="none" w:sz="0" w:space="0" w:color="auto"/>
        <w:right w:val="none" w:sz="0" w:space="0" w:color="auto"/>
      </w:divBdr>
    </w:div>
    <w:div w:id="221063951">
      <w:bodyDiv w:val="1"/>
      <w:marLeft w:val="0"/>
      <w:marRight w:val="0"/>
      <w:marTop w:val="0"/>
      <w:marBottom w:val="0"/>
      <w:divBdr>
        <w:top w:val="none" w:sz="0" w:space="0" w:color="auto"/>
        <w:left w:val="none" w:sz="0" w:space="0" w:color="auto"/>
        <w:bottom w:val="none" w:sz="0" w:space="0" w:color="auto"/>
        <w:right w:val="none" w:sz="0" w:space="0" w:color="auto"/>
      </w:divBdr>
    </w:div>
    <w:div w:id="300580376">
      <w:bodyDiv w:val="1"/>
      <w:marLeft w:val="0"/>
      <w:marRight w:val="0"/>
      <w:marTop w:val="0"/>
      <w:marBottom w:val="0"/>
      <w:divBdr>
        <w:top w:val="none" w:sz="0" w:space="0" w:color="auto"/>
        <w:left w:val="none" w:sz="0" w:space="0" w:color="auto"/>
        <w:bottom w:val="none" w:sz="0" w:space="0" w:color="auto"/>
        <w:right w:val="none" w:sz="0" w:space="0" w:color="auto"/>
      </w:divBdr>
    </w:div>
    <w:div w:id="326711614">
      <w:bodyDiv w:val="1"/>
      <w:marLeft w:val="0"/>
      <w:marRight w:val="0"/>
      <w:marTop w:val="0"/>
      <w:marBottom w:val="0"/>
      <w:divBdr>
        <w:top w:val="none" w:sz="0" w:space="0" w:color="auto"/>
        <w:left w:val="none" w:sz="0" w:space="0" w:color="auto"/>
        <w:bottom w:val="none" w:sz="0" w:space="0" w:color="auto"/>
        <w:right w:val="none" w:sz="0" w:space="0" w:color="auto"/>
      </w:divBdr>
    </w:div>
    <w:div w:id="970013382">
      <w:bodyDiv w:val="1"/>
      <w:marLeft w:val="0"/>
      <w:marRight w:val="0"/>
      <w:marTop w:val="0"/>
      <w:marBottom w:val="0"/>
      <w:divBdr>
        <w:top w:val="none" w:sz="0" w:space="0" w:color="auto"/>
        <w:left w:val="none" w:sz="0" w:space="0" w:color="auto"/>
        <w:bottom w:val="none" w:sz="0" w:space="0" w:color="auto"/>
        <w:right w:val="none" w:sz="0" w:space="0" w:color="auto"/>
      </w:divBdr>
    </w:div>
    <w:div w:id="979463139">
      <w:bodyDiv w:val="1"/>
      <w:marLeft w:val="0"/>
      <w:marRight w:val="0"/>
      <w:marTop w:val="0"/>
      <w:marBottom w:val="0"/>
      <w:divBdr>
        <w:top w:val="none" w:sz="0" w:space="0" w:color="auto"/>
        <w:left w:val="none" w:sz="0" w:space="0" w:color="auto"/>
        <w:bottom w:val="none" w:sz="0" w:space="0" w:color="auto"/>
        <w:right w:val="none" w:sz="0" w:space="0" w:color="auto"/>
      </w:divBdr>
    </w:div>
    <w:div w:id="1135567875">
      <w:bodyDiv w:val="1"/>
      <w:marLeft w:val="0"/>
      <w:marRight w:val="0"/>
      <w:marTop w:val="0"/>
      <w:marBottom w:val="0"/>
      <w:divBdr>
        <w:top w:val="none" w:sz="0" w:space="0" w:color="auto"/>
        <w:left w:val="none" w:sz="0" w:space="0" w:color="auto"/>
        <w:bottom w:val="none" w:sz="0" w:space="0" w:color="auto"/>
        <w:right w:val="none" w:sz="0" w:space="0" w:color="auto"/>
      </w:divBdr>
    </w:div>
    <w:div w:id="1518233761">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220A-2E25-4003-983C-D56E83F9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Сервис</cp:lastModifiedBy>
  <cp:revision>5</cp:revision>
  <cp:lastPrinted>2019-03-14T10:54:00Z</cp:lastPrinted>
  <dcterms:created xsi:type="dcterms:W3CDTF">2019-03-14T10:57:00Z</dcterms:created>
  <dcterms:modified xsi:type="dcterms:W3CDTF">2019-07-08T10:42:00Z</dcterms:modified>
</cp:coreProperties>
</file>